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0B0CA" w14:textId="71ADCBA0" w:rsidR="002F3030" w:rsidRDefault="00176A32" w:rsidP="0078035B">
      <w:pPr>
        <w:spacing w:after="0" w:line="240" w:lineRule="auto"/>
        <w:jc w:val="center"/>
        <w:rPr>
          <w:rFonts w:ascii="Times New Roman" w:hAnsi="Times New Roman"/>
          <w:b/>
          <w:i/>
          <w:sz w:val="24"/>
        </w:rPr>
      </w:pPr>
      <w:r w:rsidRPr="006507D8">
        <w:rPr>
          <w:rFonts w:ascii="Times New Roman" w:hAnsi="Times New Roman"/>
          <w:b/>
          <w:i/>
          <w:sz w:val="24"/>
        </w:rPr>
        <w:t xml:space="preserve">Global </w:t>
      </w:r>
      <w:r w:rsidR="004D7480">
        <w:rPr>
          <w:rFonts w:ascii="Times New Roman" w:hAnsi="Times New Roman"/>
          <w:b/>
          <w:i/>
          <w:sz w:val="24"/>
        </w:rPr>
        <w:t>Business, Governance, and Corporate Social Responsibility</w:t>
      </w:r>
    </w:p>
    <w:p w14:paraId="1D90B0CB" w14:textId="77777777" w:rsidR="00FA0A99" w:rsidRPr="004D7480" w:rsidRDefault="004D7480" w:rsidP="002F3030">
      <w:pPr>
        <w:spacing w:after="0" w:line="240" w:lineRule="auto"/>
        <w:jc w:val="center"/>
        <w:rPr>
          <w:rFonts w:ascii="Times New Roman" w:hAnsi="Times New Roman" w:cs="Times New Roman"/>
          <w:b/>
          <w:i/>
          <w:sz w:val="24"/>
          <w:szCs w:val="24"/>
        </w:rPr>
      </w:pPr>
      <w:r w:rsidRPr="004D7480">
        <w:rPr>
          <w:rFonts w:ascii="Times New Roman" w:hAnsi="Times New Roman" w:cs="Times New Roman"/>
          <w:b/>
          <w:i/>
          <w:sz w:val="24"/>
          <w:szCs w:val="24"/>
        </w:rPr>
        <w:t xml:space="preserve">BUS 4444/INTS 4459 </w:t>
      </w:r>
    </w:p>
    <w:p w14:paraId="1D90B0CC" w14:textId="77777777" w:rsidR="00703BA8" w:rsidRDefault="00703BA8" w:rsidP="007654A4">
      <w:pPr>
        <w:spacing w:after="0" w:line="240" w:lineRule="auto"/>
        <w:jc w:val="center"/>
        <w:rPr>
          <w:rFonts w:ascii="Times New Roman" w:hAnsi="Times New Roman"/>
          <w:b/>
          <w:sz w:val="24"/>
        </w:rPr>
      </w:pPr>
      <w:r>
        <w:rPr>
          <w:rFonts w:ascii="Times New Roman" w:hAnsi="Times New Roman"/>
          <w:b/>
          <w:sz w:val="24"/>
        </w:rPr>
        <w:t>Josef Korbel School, University of Denver</w:t>
      </w:r>
    </w:p>
    <w:p w14:paraId="1D90B0CD" w14:textId="77777777" w:rsidR="00703BA8" w:rsidRDefault="00703BA8" w:rsidP="00703BA8">
      <w:pPr>
        <w:spacing w:after="0" w:line="240" w:lineRule="auto"/>
        <w:jc w:val="center"/>
        <w:rPr>
          <w:rFonts w:ascii="Times New Roman" w:hAnsi="Times New Roman"/>
          <w:b/>
          <w:sz w:val="24"/>
        </w:rPr>
      </w:pPr>
      <w:r>
        <w:rPr>
          <w:rFonts w:ascii="Times New Roman" w:hAnsi="Times New Roman"/>
          <w:b/>
          <w:sz w:val="24"/>
        </w:rPr>
        <w:t>Professor Deborah Avant</w:t>
      </w:r>
    </w:p>
    <w:p w14:paraId="1D90B0CE" w14:textId="3DF7F7C1" w:rsidR="0098061E" w:rsidRDefault="002B6F2D" w:rsidP="00703BA8">
      <w:pPr>
        <w:spacing w:after="0" w:line="240" w:lineRule="auto"/>
        <w:jc w:val="center"/>
        <w:rPr>
          <w:rFonts w:ascii="Times New Roman" w:hAnsi="Times New Roman"/>
          <w:b/>
          <w:sz w:val="24"/>
        </w:rPr>
      </w:pPr>
      <w:r>
        <w:rPr>
          <w:rFonts w:ascii="Times New Roman" w:hAnsi="Times New Roman"/>
          <w:b/>
          <w:sz w:val="24"/>
        </w:rPr>
        <w:t>Winter 2024</w:t>
      </w:r>
    </w:p>
    <w:p w14:paraId="1D90B0CF" w14:textId="77777777" w:rsidR="00871902" w:rsidRDefault="00871902" w:rsidP="00871902">
      <w:pPr>
        <w:spacing w:after="0" w:line="240" w:lineRule="auto"/>
        <w:rPr>
          <w:rFonts w:ascii="Times New Roman" w:hAnsi="Times New Roman"/>
          <w:b/>
          <w:sz w:val="24"/>
        </w:rPr>
      </w:pPr>
    </w:p>
    <w:p w14:paraId="1245624A" w14:textId="6DF9D6BC" w:rsidR="001F6FDB" w:rsidRDefault="00935D8C" w:rsidP="00871902">
      <w:pPr>
        <w:spacing w:after="0" w:line="240" w:lineRule="auto"/>
        <w:rPr>
          <w:rFonts w:ascii="Times New Roman" w:hAnsi="Times New Roman"/>
          <w:sz w:val="24"/>
          <w:szCs w:val="24"/>
        </w:rPr>
      </w:pPr>
      <w:r>
        <w:rPr>
          <w:rFonts w:ascii="Times New Roman" w:hAnsi="Times New Roman"/>
          <w:sz w:val="24"/>
        </w:rPr>
        <w:t>Professor Deborah Avant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2F3030" w:rsidRPr="00871902">
        <w:rPr>
          <w:rFonts w:ascii="Times New Roman" w:hAnsi="Times New Roman"/>
          <w:sz w:val="24"/>
          <w:szCs w:val="24"/>
        </w:rPr>
        <w:t>C</w:t>
      </w:r>
      <w:r w:rsidR="00871902" w:rsidRPr="00871902">
        <w:rPr>
          <w:rFonts w:ascii="Times New Roman" w:hAnsi="Times New Roman"/>
          <w:sz w:val="24"/>
          <w:szCs w:val="24"/>
        </w:rPr>
        <w:t>ourse</w:t>
      </w:r>
      <w:r w:rsidR="002F3030" w:rsidRPr="00871902">
        <w:rPr>
          <w:rFonts w:ascii="Times New Roman" w:hAnsi="Times New Roman"/>
          <w:sz w:val="24"/>
          <w:szCs w:val="24"/>
        </w:rPr>
        <w:t xml:space="preserve">: </w:t>
      </w:r>
      <w:r>
        <w:rPr>
          <w:rFonts w:ascii="Times New Roman" w:hAnsi="Times New Roman"/>
          <w:sz w:val="24"/>
          <w:szCs w:val="24"/>
        </w:rPr>
        <w:tab/>
      </w:r>
      <w:r w:rsidR="00C80D57">
        <w:rPr>
          <w:rFonts w:ascii="Times New Roman" w:hAnsi="Times New Roman"/>
          <w:sz w:val="24"/>
          <w:szCs w:val="24"/>
        </w:rPr>
        <w:t>T</w:t>
      </w:r>
      <w:r w:rsidR="006E4A4A">
        <w:rPr>
          <w:rFonts w:ascii="Times New Roman" w:hAnsi="Times New Roman"/>
          <w:sz w:val="24"/>
          <w:szCs w:val="24"/>
        </w:rPr>
        <w:t xml:space="preserve">. </w:t>
      </w:r>
      <w:r w:rsidR="002B6F2D">
        <w:rPr>
          <w:rFonts w:ascii="Times New Roman" w:hAnsi="Times New Roman"/>
          <w:sz w:val="24"/>
          <w:szCs w:val="24"/>
        </w:rPr>
        <w:t>9-11:50</w:t>
      </w:r>
    </w:p>
    <w:p w14:paraId="1D90B0D0" w14:textId="391A288C" w:rsidR="00871902" w:rsidRPr="00871902" w:rsidRDefault="001F6FDB" w:rsidP="00871902">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Sie</w:t>
      </w:r>
      <w:r w:rsidR="00AF1D38">
        <w:rPr>
          <w:rFonts w:ascii="Times New Roman" w:hAnsi="Times New Roman"/>
          <w:sz w:val="24"/>
          <w:szCs w:val="24"/>
        </w:rPr>
        <w:t xml:space="preserve"> </w:t>
      </w:r>
      <w:r w:rsidR="006F0F04">
        <w:rPr>
          <w:rFonts w:ascii="Times New Roman" w:hAnsi="Times New Roman"/>
          <w:sz w:val="24"/>
          <w:szCs w:val="24"/>
        </w:rPr>
        <w:t>3110</w:t>
      </w:r>
      <w:r w:rsidR="00B75FA7" w:rsidRPr="00871902">
        <w:rPr>
          <w:rFonts w:ascii="Times New Roman" w:hAnsi="Times New Roman"/>
          <w:sz w:val="24"/>
          <w:szCs w:val="24"/>
        </w:rPr>
        <w:tab/>
      </w:r>
    </w:p>
    <w:p w14:paraId="1D90B0D1" w14:textId="564021AA" w:rsidR="007654A4" w:rsidRDefault="00000000" w:rsidP="00871902">
      <w:pPr>
        <w:spacing w:after="0" w:line="240" w:lineRule="auto"/>
        <w:rPr>
          <w:rFonts w:ascii="Times New Roman" w:hAnsi="Times New Roman"/>
          <w:sz w:val="24"/>
          <w:szCs w:val="24"/>
        </w:rPr>
      </w:pPr>
      <w:hyperlink r:id="rId7" w:history="1">
        <w:r w:rsidR="00871902" w:rsidRPr="00871902">
          <w:rPr>
            <w:rStyle w:val="Hyperlink"/>
            <w:rFonts w:ascii="Times New Roman" w:hAnsi="Times New Roman"/>
            <w:sz w:val="24"/>
            <w:szCs w:val="24"/>
          </w:rPr>
          <w:t>Deborah.Avant@du.edu</w:t>
        </w:r>
      </w:hyperlink>
      <w:r w:rsidR="00935D8C">
        <w:rPr>
          <w:rFonts w:ascii="Times New Roman" w:hAnsi="Times New Roman"/>
          <w:sz w:val="24"/>
          <w:szCs w:val="24"/>
        </w:rPr>
        <w:t xml:space="preserve"> </w:t>
      </w:r>
      <w:r w:rsidR="00935D8C">
        <w:rPr>
          <w:rFonts w:ascii="Times New Roman" w:hAnsi="Times New Roman"/>
          <w:sz w:val="24"/>
          <w:szCs w:val="24"/>
        </w:rPr>
        <w:tab/>
      </w:r>
      <w:r w:rsidR="00935D8C">
        <w:rPr>
          <w:rFonts w:ascii="Times New Roman" w:hAnsi="Times New Roman"/>
          <w:sz w:val="24"/>
          <w:szCs w:val="24"/>
        </w:rPr>
        <w:tab/>
      </w:r>
      <w:r w:rsidR="00935D8C">
        <w:rPr>
          <w:rFonts w:ascii="Times New Roman" w:hAnsi="Times New Roman"/>
          <w:sz w:val="24"/>
          <w:szCs w:val="24"/>
        </w:rPr>
        <w:tab/>
      </w:r>
      <w:r w:rsidR="00935D8C">
        <w:rPr>
          <w:rFonts w:ascii="Times New Roman" w:hAnsi="Times New Roman"/>
          <w:sz w:val="24"/>
          <w:szCs w:val="24"/>
        </w:rPr>
        <w:tab/>
      </w:r>
      <w:r w:rsidR="00935D8C">
        <w:rPr>
          <w:rFonts w:ascii="Times New Roman" w:hAnsi="Times New Roman"/>
          <w:sz w:val="24"/>
          <w:szCs w:val="24"/>
        </w:rPr>
        <w:tab/>
      </w:r>
      <w:r w:rsidR="005B34C1" w:rsidRPr="00871902">
        <w:rPr>
          <w:rFonts w:ascii="Times New Roman" w:hAnsi="Times New Roman"/>
          <w:sz w:val="24"/>
          <w:szCs w:val="24"/>
        </w:rPr>
        <w:t>O</w:t>
      </w:r>
      <w:r w:rsidR="00935D8C">
        <w:rPr>
          <w:rFonts w:ascii="Times New Roman" w:hAnsi="Times New Roman"/>
          <w:sz w:val="24"/>
          <w:szCs w:val="24"/>
        </w:rPr>
        <w:t>ffice hours</w:t>
      </w:r>
      <w:r w:rsidR="005B34C1" w:rsidRPr="00871902">
        <w:rPr>
          <w:rFonts w:ascii="Times New Roman" w:hAnsi="Times New Roman"/>
          <w:sz w:val="24"/>
          <w:szCs w:val="24"/>
        </w:rPr>
        <w:t xml:space="preserve">: </w:t>
      </w:r>
      <w:r w:rsidR="00935D8C">
        <w:rPr>
          <w:rFonts w:ascii="Times New Roman" w:hAnsi="Times New Roman"/>
          <w:sz w:val="24"/>
          <w:szCs w:val="24"/>
        </w:rPr>
        <w:tab/>
      </w:r>
      <w:r w:rsidR="00871902" w:rsidRPr="00871902">
        <w:rPr>
          <w:rFonts w:ascii="Times New Roman" w:hAnsi="Times New Roman"/>
          <w:sz w:val="24"/>
          <w:szCs w:val="24"/>
        </w:rPr>
        <w:t>T. 12-2</w:t>
      </w:r>
    </w:p>
    <w:p w14:paraId="75584BCC" w14:textId="4FA32FD0" w:rsidR="00AF1D38" w:rsidRPr="00871902" w:rsidRDefault="00AF1D38" w:rsidP="00871902">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Sie 1155</w:t>
      </w:r>
    </w:p>
    <w:p w14:paraId="1D90B0D2" w14:textId="77777777" w:rsidR="007654A4" w:rsidRPr="000D3D23" w:rsidRDefault="0098061E" w:rsidP="0098061E">
      <w:pPr>
        <w:spacing w:after="0" w:line="240" w:lineRule="auto"/>
        <w:rPr>
          <w:rFonts w:ascii="Times New Roman" w:hAnsi="Times New Roman"/>
          <w:b/>
          <w:sz w:val="24"/>
          <w:szCs w:val="24"/>
        </w:rPr>
      </w:pPr>
      <w:r w:rsidRPr="000D3D23">
        <w:rPr>
          <w:rFonts w:ascii="Times New Roman" w:hAnsi="Times New Roman"/>
          <w:b/>
          <w:sz w:val="24"/>
          <w:szCs w:val="24"/>
        </w:rPr>
        <w:tab/>
      </w:r>
      <w:r w:rsidRPr="000D3D23">
        <w:rPr>
          <w:rFonts w:ascii="Times New Roman" w:hAnsi="Times New Roman"/>
          <w:b/>
          <w:sz w:val="24"/>
          <w:szCs w:val="24"/>
        </w:rPr>
        <w:tab/>
      </w:r>
      <w:r w:rsidRPr="000D3D23">
        <w:rPr>
          <w:rFonts w:ascii="Times New Roman" w:hAnsi="Times New Roman"/>
          <w:b/>
          <w:sz w:val="24"/>
          <w:szCs w:val="24"/>
        </w:rPr>
        <w:tab/>
      </w:r>
      <w:r w:rsidRPr="000D3D23">
        <w:rPr>
          <w:rFonts w:ascii="Times New Roman" w:hAnsi="Times New Roman"/>
          <w:b/>
          <w:sz w:val="24"/>
          <w:szCs w:val="24"/>
        </w:rPr>
        <w:tab/>
      </w:r>
      <w:r w:rsidRPr="000D3D23">
        <w:rPr>
          <w:rFonts w:ascii="Times New Roman" w:hAnsi="Times New Roman"/>
          <w:b/>
          <w:sz w:val="24"/>
          <w:szCs w:val="24"/>
        </w:rPr>
        <w:tab/>
      </w:r>
      <w:r w:rsidRPr="000D3D23">
        <w:rPr>
          <w:rFonts w:ascii="Times New Roman" w:hAnsi="Times New Roman"/>
          <w:b/>
          <w:sz w:val="24"/>
          <w:szCs w:val="24"/>
        </w:rPr>
        <w:tab/>
      </w:r>
      <w:r w:rsidR="002F3030" w:rsidRPr="000D3D23">
        <w:rPr>
          <w:rFonts w:ascii="Times New Roman" w:hAnsi="Times New Roman"/>
          <w:b/>
          <w:sz w:val="24"/>
          <w:szCs w:val="24"/>
        </w:rPr>
        <w:tab/>
      </w:r>
      <w:r w:rsidRPr="000D3D23">
        <w:rPr>
          <w:rFonts w:ascii="Times New Roman" w:hAnsi="Times New Roman"/>
          <w:b/>
          <w:sz w:val="24"/>
          <w:szCs w:val="24"/>
        </w:rPr>
        <w:tab/>
      </w:r>
      <w:r w:rsidR="00AB3F5A" w:rsidRPr="000D3D23">
        <w:rPr>
          <w:rFonts w:ascii="Times New Roman" w:hAnsi="Times New Roman"/>
          <w:b/>
          <w:sz w:val="24"/>
          <w:szCs w:val="24"/>
        </w:rPr>
        <w:tab/>
      </w:r>
    </w:p>
    <w:p w14:paraId="1D90B0D3" w14:textId="77777777" w:rsidR="004C6311" w:rsidRPr="000D3D23" w:rsidRDefault="004C6311" w:rsidP="004C6311">
      <w:pPr>
        <w:autoSpaceDE w:val="0"/>
        <w:autoSpaceDN w:val="0"/>
        <w:adjustRightInd w:val="0"/>
        <w:spacing w:after="0" w:line="240" w:lineRule="auto"/>
        <w:jc w:val="center"/>
        <w:rPr>
          <w:rFonts w:ascii="Times New Roman" w:hAnsi="Times New Roman"/>
          <w:sz w:val="24"/>
          <w:szCs w:val="24"/>
        </w:rPr>
      </w:pPr>
    </w:p>
    <w:p w14:paraId="1D90B0D4" w14:textId="09FA93C4" w:rsidR="002651F7" w:rsidRDefault="007A4388" w:rsidP="003C09CD">
      <w:pPr>
        <w:autoSpaceDE w:val="0"/>
        <w:autoSpaceDN w:val="0"/>
        <w:adjustRightInd w:val="0"/>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For centuries b</w:t>
      </w:r>
      <w:r w:rsidR="00FC4B35">
        <w:rPr>
          <w:rFonts w:ascii="Times New Roman" w:eastAsia="Times New Roman" w:hAnsi="Times New Roman" w:cs="Times New Roman"/>
          <w:color w:val="222222"/>
          <w:sz w:val="24"/>
          <w:szCs w:val="24"/>
        </w:rPr>
        <w:t>usiness has played an important role in societies</w:t>
      </w:r>
      <w:r>
        <w:rPr>
          <w:rFonts w:ascii="Times New Roman" w:eastAsia="Times New Roman" w:hAnsi="Times New Roman" w:cs="Times New Roman"/>
          <w:color w:val="222222"/>
          <w:sz w:val="24"/>
          <w:szCs w:val="24"/>
        </w:rPr>
        <w:t xml:space="preserve">, politics, </w:t>
      </w:r>
      <w:r w:rsidR="0011394B">
        <w:rPr>
          <w:rFonts w:ascii="Times New Roman" w:eastAsia="Times New Roman" w:hAnsi="Times New Roman" w:cs="Times New Roman"/>
          <w:color w:val="222222"/>
          <w:sz w:val="24"/>
          <w:szCs w:val="24"/>
        </w:rPr>
        <w:t>and governance</w:t>
      </w:r>
      <w:r w:rsidR="00FC4B35">
        <w:rPr>
          <w:rFonts w:ascii="Times New Roman" w:eastAsia="Times New Roman" w:hAnsi="Times New Roman" w:cs="Times New Roman"/>
          <w:color w:val="222222"/>
          <w:sz w:val="24"/>
          <w:szCs w:val="24"/>
        </w:rPr>
        <w:t xml:space="preserve">. In the contemporary </w:t>
      </w:r>
      <w:r w:rsidR="00F35317">
        <w:rPr>
          <w:rFonts w:ascii="Times New Roman" w:eastAsia="Times New Roman" w:hAnsi="Times New Roman" w:cs="Times New Roman"/>
          <w:color w:val="222222"/>
          <w:sz w:val="24"/>
          <w:szCs w:val="24"/>
        </w:rPr>
        <w:t>world,</w:t>
      </w:r>
      <w:r w:rsidR="00FC4B35">
        <w:rPr>
          <w:rFonts w:ascii="Times New Roman" w:eastAsia="Times New Roman" w:hAnsi="Times New Roman" w:cs="Times New Roman"/>
          <w:color w:val="222222"/>
          <w:sz w:val="24"/>
          <w:szCs w:val="24"/>
        </w:rPr>
        <w:t xml:space="preserve"> </w:t>
      </w:r>
      <w:r w:rsidR="00F35317">
        <w:rPr>
          <w:rFonts w:ascii="Times New Roman" w:eastAsia="Times New Roman" w:hAnsi="Times New Roman" w:cs="Times New Roman"/>
          <w:color w:val="222222"/>
          <w:sz w:val="24"/>
          <w:szCs w:val="24"/>
        </w:rPr>
        <w:t>globalization has intensified that</w:t>
      </w:r>
      <w:r w:rsidR="00FC4B35">
        <w:rPr>
          <w:rFonts w:ascii="Times New Roman" w:eastAsia="Times New Roman" w:hAnsi="Times New Roman" w:cs="Times New Roman"/>
          <w:color w:val="222222"/>
          <w:sz w:val="24"/>
          <w:szCs w:val="24"/>
        </w:rPr>
        <w:t xml:space="preserve"> role. </w:t>
      </w:r>
      <w:r>
        <w:rPr>
          <w:rFonts w:ascii="Times New Roman" w:eastAsia="Times New Roman" w:hAnsi="Times New Roman" w:cs="Times New Roman"/>
          <w:color w:val="222222"/>
          <w:sz w:val="24"/>
          <w:szCs w:val="24"/>
        </w:rPr>
        <w:t>G</w:t>
      </w:r>
      <w:r w:rsidR="002248C3">
        <w:rPr>
          <w:rFonts w:ascii="Times New Roman" w:eastAsia="Times New Roman" w:hAnsi="Times New Roman" w:cs="Times New Roman"/>
          <w:color w:val="222222"/>
          <w:sz w:val="24"/>
          <w:szCs w:val="24"/>
        </w:rPr>
        <w:t xml:space="preserve">lobalization has </w:t>
      </w:r>
      <w:r w:rsidR="0011394B">
        <w:rPr>
          <w:rFonts w:ascii="Times New Roman" w:eastAsia="Times New Roman" w:hAnsi="Times New Roman" w:cs="Times New Roman"/>
          <w:color w:val="222222"/>
          <w:sz w:val="24"/>
          <w:szCs w:val="24"/>
        </w:rPr>
        <w:t>both increased the likelihood</w:t>
      </w:r>
      <w:r w:rsidR="002248C3">
        <w:rPr>
          <w:rFonts w:ascii="Times New Roman" w:eastAsia="Times New Roman" w:hAnsi="Times New Roman" w:cs="Times New Roman"/>
          <w:color w:val="222222"/>
          <w:sz w:val="24"/>
          <w:szCs w:val="24"/>
        </w:rPr>
        <w:t xml:space="preserve"> that businesses will operat</w:t>
      </w:r>
      <w:r w:rsidR="002651F7">
        <w:rPr>
          <w:rFonts w:ascii="Times New Roman" w:eastAsia="Times New Roman" w:hAnsi="Times New Roman" w:cs="Times New Roman"/>
          <w:color w:val="222222"/>
          <w:sz w:val="24"/>
          <w:szCs w:val="24"/>
        </w:rPr>
        <w:t>e in more than one country</w:t>
      </w:r>
      <w:r w:rsidR="00F35317">
        <w:rPr>
          <w:rFonts w:ascii="Times New Roman" w:eastAsia="Times New Roman" w:hAnsi="Times New Roman" w:cs="Times New Roman"/>
          <w:color w:val="222222"/>
          <w:sz w:val="24"/>
          <w:szCs w:val="24"/>
        </w:rPr>
        <w:t>,</w:t>
      </w:r>
      <w:r w:rsidR="002248C3">
        <w:rPr>
          <w:rFonts w:ascii="Times New Roman" w:eastAsia="Times New Roman" w:hAnsi="Times New Roman" w:cs="Times New Roman"/>
          <w:color w:val="222222"/>
          <w:sz w:val="24"/>
          <w:szCs w:val="24"/>
        </w:rPr>
        <w:t xml:space="preserve"> and decreased the chance that </w:t>
      </w:r>
      <w:r w:rsidR="00F35317">
        <w:rPr>
          <w:rFonts w:ascii="Times New Roman" w:eastAsia="Times New Roman" w:hAnsi="Times New Roman" w:cs="Times New Roman"/>
          <w:color w:val="222222"/>
          <w:sz w:val="24"/>
          <w:szCs w:val="24"/>
        </w:rPr>
        <w:t xml:space="preserve">any one government, alone, can reach </w:t>
      </w:r>
      <w:r w:rsidR="002248C3">
        <w:rPr>
          <w:rFonts w:ascii="Times New Roman" w:eastAsia="Times New Roman" w:hAnsi="Times New Roman" w:cs="Times New Roman"/>
          <w:color w:val="222222"/>
          <w:sz w:val="24"/>
          <w:szCs w:val="24"/>
        </w:rPr>
        <w:t xml:space="preserve">governance goals. </w:t>
      </w:r>
      <w:r w:rsidR="002651F7">
        <w:rPr>
          <w:rFonts w:ascii="Times New Roman" w:eastAsia="Times New Roman" w:hAnsi="Times New Roman" w:cs="Times New Roman"/>
          <w:color w:val="222222"/>
          <w:sz w:val="24"/>
          <w:szCs w:val="24"/>
        </w:rPr>
        <w:t>Business (</w:t>
      </w:r>
      <w:r w:rsidR="00BB0FBF">
        <w:rPr>
          <w:rFonts w:ascii="Times New Roman" w:eastAsia="Times New Roman" w:hAnsi="Times New Roman" w:cs="Times New Roman"/>
          <w:color w:val="222222"/>
          <w:sz w:val="24"/>
          <w:szCs w:val="24"/>
        </w:rPr>
        <w:t>with</w:t>
      </w:r>
      <w:r w:rsidR="002651F7">
        <w:rPr>
          <w:rFonts w:ascii="Times New Roman" w:eastAsia="Times New Roman" w:hAnsi="Times New Roman" w:cs="Times New Roman"/>
          <w:color w:val="222222"/>
          <w:sz w:val="24"/>
          <w:szCs w:val="24"/>
        </w:rPr>
        <w:t xml:space="preserve"> </w:t>
      </w:r>
      <w:r w:rsidR="00D26F8E">
        <w:rPr>
          <w:rFonts w:ascii="Times New Roman" w:eastAsia="Times New Roman" w:hAnsi="Times New Roman" w:cs="Times New Roman"/>
          <w:color w:val="222222"/>
          <w:sz w:val="24"/>
          <w:szCs w:val="24"/>
        </w:rPr>
        <w:t>other stakeholder</w:t>
      </w:r>
      <w:r w:rsidR="002651F7">
        <w:rPr>
          <w:rFonts w:ascii="Times New Roman" w:eastAsia="Times New Roman" w:hAnsi="Times New Roman" w:cs="Times New Roman"/>
          <w:color w:val="222222"/>
          <w:sz w:val="24"/>
          <w:szCs w:val="24"/>
        </w:rPr>
        <w:t>)</w:t>
      </w:r>
      <w:r w:rsidR="00D26F8E">
        <w:rPr>
          <w:rFonts w:ascii="Times New Roman" w:eastAsia="Times New Roman" w:hAnsi="Times New Roman" w:cs="Times New Roman"/>
          <w:color w:val="222222"/>
          <w:sz w:val="24"/>
          <w:szCs w:val="24"/>
        </w:rPr>
        <w:t xml:space="preserve"> participation in governance and its implications will be the focus of this class. </w:t>
      </w:r>
      <w:r w:rsidR="00576F28">
        <w:rPr>
          <w:rFonts w:ascii="Times New Roman" w:eastAsia="Times New Roman" w:hAnsi="Times New Roman" w:cs="Times New Roman"/>
          <w:color w:val="222222"/>
          <w:sz w:val="24"/>
          <w:szCs w:val="24"/>
        </w:rPr>
        <w:t xml:space="preserve">What </w:t>
      </w:r>
      <w:r w:rsidR="008A79F3">
        <w:rPr>
          <w:rFonts w:ascii="Times New Roman" w:eastAsia="Times New Roman" w:hAnsi="Times New Roman" w:cs="Times New Roman"/>
          <w:color w:val="222222"/>
          <w:sz w:val="24"/>
          <w:szCs w:val="24"/>
        </w:rPr>
        <w:t xml:space="preserve">is the logic through which we might expect </w:t>
      </w:r>
      <w:r w:rsidR="00D26F8E">
        <w:rPr>
          <w:rFonts w:ascii="Times New Roman" w:eastAsia="Times New Roman" w:hAnsi="Times New Roman" w:cs="Times New Roman"/>
          <w:color w:val="222222"/>
          <w:sz w:val="24"/>
          <w:szCs w:val="24"/>
        </w:rPr>
        <w:t xml:space="preserve">governance participation </w:t>
      </w:r>
      <w:r w:rsidR="0011394B">
        <w:rPr>
          <w:rFonts w:ascii="Times New Roman" w:eastAsia="Times New Roman" w:hAnsi="Times New Roman" w:cs="Times New Roman"/>
          <w:color w:val="222222"/>
          <w:sz w:val="24"/>
          <w:szCs w:val="24"/>
        </w:rPr>
        <w:t>by business</w:t>
      </w:r>
      <w:r w:rsidR="00D26F8E">
        <w:rPr>
          <w:rFonts w:ascii="Times New Roman" w:eastAsia="Times New Roman" w:hAnsi="Times New Roman" w:cs="Times New Roman"/>
          <w:color w:val="222222"/>
          <w:sz w:val="24"/>
          <w:szCs w:val="24"/>
        </w:rPr>
        <w:t xml:space="preserve">? </w:t>
      </w:r>
      <w:r w:rsidR="008A79F3">
        <w:rPr>
          <w:rFonts w:ascii="Times New Roman" w:eastAsia="Times New Roman" w:hAnsi="Times New Roman" w:cs="Times New Roman"/>
          <w:color w:val="222222"/>
          <w:sz w:val="24"/>
          <w:szCs w:val="24"/>
        </w:rPr>
        <w:t>How has this been shaped by the corporate social responsibility agenda? How has it manifest</w:t>
      </w:r>
      <w:r w:rsidR="00F35317">
        <w:rPr>
          <w:rFonts w:ascii="Times New Roman" w:eastAsia="Times New Roman" w:hAnsi="Times New Roman" w:cs="Times New Roman"/>
          <w:color w:val="222222"/>
          <w:sz w:val="24"/>
          <w:szCs w:val="24"/>
        </w:rPr>
        <w:t>ed</w:t>
      </w:r>
      <w:r w:rsidR="008A79F3">
        <w:rPr>
          <w:rFonts w:ascii="Times New Roman" w:eastAsia="Times New Roman" w:hAnsi="Times New Roman" w:cs="Times New Roman"/>
          <w:color w:val="222222"/>
          <w:sz w:val="24"/>
          <w:szCs w:val="24"/>
        </w:rPr>
        <w:t xml:space="preserve"> in the protection of particular concerns</w:t>
      </w:r>
      <w:r w:rsidR="00B363E1">
        <w:rPr>
          <w:rFonts w:ascii="Times New Roman" w:eastAsia="Times New Roman" w:hAnsi="Times New Roman" w:cs="Times New Roman"/>
          <w:color w:val="222222"/>
          <w:sz w:val="24"/>
          <w:szCs w:val="24"/>
        </w:rPr>
        <w:t xml:space="preserve"> such as the environment, </w:t>
      </w:r>
      <w:r w:rsidR="00DE6C26">
        <w:rPr>
          <w:rFonts w:ascii="Times New Roman" w:eastAsia="Times New Roman" w:hAnsi="Times New Roman" w:cs="Times New Roman"/>
          <w:color w:val="222222"/>
          <w:sz w:val="24"/>
          <w:szCs w:val="24"/>
        </w:rPr>
        <w:t>human rights, security</w:t>
      </w:r>
      <w:r w:rsidR="00FB4124">
        <w:rPr>
          <w:rFonts w:ascii="Times New Roman" w:eastAsia="Times New Roman" w:hAnsi="Times New Roman" w:cs="Times New Roman"/>
          <w:color w:val="222222"/>
          <w:sz w:val="24"/>
          <w:szCs w:val="24"/>
        </w:rPr>
        <w:t>, and technology</w:t>
      </w:r>
      <w:r w:rsidR="008A79F3">
        <w:rPr>
          <w:rFonts w:ascii="Times New Roman" w:eastAsia="Times New Roman" w:hAnsi="Times New Roman" w:cs="Times New Roman"/>
          <w:color w:val="222222"/>
          <w:sz w:val="24"/>
          <w:szCs w:val="24"/>
        </w:rPr>
        <w:t xml:space="preserve">? </w:t>
      </w:r>
      <w:r w:rsidR="00D26F8E">
        <w:rPr>
          <w:rFonts w:ascii="Times New Roman" w:eastAsia="Times New Roman" w:hAnsi="Times New Roman" w:cs="Times New Roman"/>
          <w:color w:val="222222"/>
          <w:sz w:val="24"/>
          <w:szCs w:val="24"/>
        </w:rPr>
        <w:t xml:space="preserve">When </w:t>
      </w:r>
      <w:r w:rsidR="008A79F3">
        <w:rPr>
          <w:rFonts w:ascii="Times New Roman" w:eastAsia="Times New Roman" w:hAnsi="Times New Roman" w:cs="Times New Roman"/>
          <w:color w:val="222222"/>
          <w:sz w:val="24"/>
          <w:szCs w:val="24"/>
        </w:rPr>
        <w:t xml:space="preserve">and why </w:t>
      </w:r>
      <w:r w:rsidR="00D26F8E">
        <w:rPr>
          <w:rFonts w:ascii="Times New Roman" w:eastAsia="Times New Roman" w:hAnsi="Times New Roman" w:cs="Times New Roman"/>
          <w:color w:val="222222"/>
          <w:sz w:val="24"/>
          <w:szCs w:val="24"/>
        </w:rPr>
        <w:t>do</w:t>
      </w:r>
      <w:r w:rsidR="0011394B">
        <w:rPr>
          <w:rFonts w:ascii="Times New Roman" w:eastAsia="Times New Roman" w:hAnsi="Times New Roman" w:cs="Times New Roman"/>
          <w:color w:val="222222"/>
          <w:sz w:val="24"/>
          <w:szCs w:val="24"/>
        </w:rPr>
        <w:t>es</w:t>
      </w:r>
      <w:r w:rsidR="00D26F8E">
        <w:rPr>
          <w:rFonts w:ascii="Times New Roman" w:eastAsia="Times New Roman" w:hAnsi="Times New Roman" w:cs="Times New Roman"/>
          <w:color w:val="222222"/>
          <w:sz w:val="24"/>
          <w:szCs w:val="24"/>
        </w:rPr>
        <w:t xml:space="preserve"> </w:t>
      </w:r>
      <w:r w:rsidR="0011394B">
        <w:rPr>
          <w:rFonts w:ascii="Times New Roman" w:eastAsia="Times New Roman" w:hAnsi="Times New Roman" w:cs="Times New Roman"/>
          <w:color w:val="222222"/>
          <w:sz w:val="24"/>
          <w:szCs w:val="24"/>
        </w:rPr>
        <w:t xml:space="preserve">it </w:t>
      </w:r>
      <w:r w:rsidR="00576F28">
        <w:rPr>
          <w:rFonts w:ascii="Times New Roman" w:eastAsia="Times New Roman" w:hAnsi="Times New Roman" w:cs="Times New Roman"/>
          <w:color w:val="222222"/>
          <w:sz w:val="24"/>
          <w:szCs w:val="24"/>
        </w:rPr>
        <w:t xml:space="preserve">arise? </w:t>
      </w:r>
      <w:r w:rsidR="003A4376">
        <w:rPr>
          <w:rFonts w:ascii="Times New Roman" w:eastAsia="Times New Roman" w:hAnsi="Times New Roman" w:cs="Times New Roman"/>
          <w:color w:val="222222"/>
          <w:sz w:val="24"/>
          <w:szCs w:val="24"/>
        </w:rPr>
        <w:t>How does it work</w:t>
      </w:r>
      <w:r w:rsidR="0011394B">
        <w:rPr>
          <w:rFonts w:ascii="Times New Roman" w:eastAsia="Times New Roman" w:hAnsi="Times New Roman" w:cs="Times New Roman"/>
          <w:color w:val="222222"/>
          <w:sz w:val="24"/>
          <w:szCs w:val="24"/>
        </w:rPr>
        <w:t>? Who</w:t>
      </w:r>
      <w:r w:rsidR="00D26F8E">
        <w:rPr>
          <w:rFonts w:ascii="Times New Roman" w:eastAsia="Times New Roman" w:hAnsi="Times New Roman" w:cs="Times New Roman"/>
          <w:color w:val="222222"/>
          <w:sz w:val="24"/>
          <w:szCs w:val="24"/>
        </w:rPr>
        <w:t xml:space="preserve"> does </w:t>
      </w:r>
      <w:r w:rsidR="0011394B">
        <w:rPr>
          <w:rFonts w:ascii="Times New Roman" w:eastAsia="Times New Roman" w:hAnsi="Times New Roman" w:cs="Times New Roman"/>
          <w:color w:val="222222"/>
          <w:sz w:val="24"/>
          <w:szCs w:val="24"/>
        </w:rPr>
        <w:t>it</w:t>
      </w:r>
      <w:r w:rsidR="00576F28">
        <w:rPr>
          <w:rFonts w:ascii="Times New Roman" w:eastAsia="Times New Roman" w:hAnsi="Times New Roman" w:cs="Times New Roman"/>
          <w:color w:val="222222"/>
          <w:sz w:val="24"/>
          <w:szCs w:val="24"/>
        </w:rPr>
        <w:t xml:space="preserve"> serve? </w:t>
      </w:r>
      <w:r w:rsidR="008A79F3">
        <w:rPr>
          <w:rFonts w:ascii="Times New Roman" w:eastAsia="Times New Roman" w:hAnsi="Times New Roman" w:cs="Times New Roman"/>
          <w:color w:val="222222"/>
          <w:sz w:val="24"/>
          <w:szCs w:val="24"/>
        </w:rPr>
        <w:t xml:space="preserve">What is its future? Though </w:t>
      </w:r>
      <w:r>
        <w:rPr>
          <w:rFonts w:ascii="Times New Roman" w:eastAsia="Times New Roman" w:hAnsi="Times New Roman" w:cs="Times New Roman"/>
          <w:color w:val="222222"/>
          <w:sz w:val="24"/>
          <w:szCs w:val="24"/>
        </w:rPr>
        <w:t>students</w:t>
      </w:r>
      <w:r w:rsidR="002651F7">
        <w:rPr>
          <w:rFonts w:ascii="Times New Roman" w:eastAsia="Times New Roman" w:hAnsi="Times New Roman" w:cs="Times New Roman"/>
          <w:color w:val="222222"/>
          <w:sz w:val="24"/>
          <w:szCs w:val="24"/>
        </w:rPr>
        <w:t xml:space="preserve"> are unlikely to take away firm answers</w:t>
      </w:r>
      <w:r w:rsidR="008A79F3">
        <w:rPr>
          <w:rFonts w:ascii="Times New Roman" w:eastAsia="Times New Roman" w:hAnsi="Times New Roman" w:cs="Times New Roman"/>
          <w:color w:val="222222"/>
          <w:sz w:val="24"/>
          <w:szCs w:val="24"/>
        </w:rPr>
        <w:t xml:space="preserve"> to any of these questions</w:t>
      </w:r>
      <w:r>
        <w:rPr>
          <w:rFonts w:ascii="Times New Roman" w:eastAsia="Times New Roman" w:hAnsi="Times New Roman" w:cs="Times New Roman"/>
          <w:color w:val="222222"/>
          <w:sz w:val="24"/>
          <w:szCs w:val="24"/>
        </w:rPr>
        <w:t>,</w:t>
      </w:r>
      <w:r w:rsidR="008A79F3">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they should</w:t>
      </w:r>
      <w:r w:rsidR="008A79F3">
        <w:rPr>
          <w:rFonts w:ascii="Times New Roman" w:eastAsia="Times New Roman" w:hAnsi="Times New Roman" w:cs="Times New Roman"/>
          <w:color w:val="222222"/>
          <w:sz w:val="24"/>
          <w:szCs w:val="24"/>
        </w:rPr>
        <w:t xml:space="preserve"> develop an understanding of how </w:t>
      </w:r>
      <w:r w:rsidR="008D445F">
        <w:rPr>
          <w:rFonts w:ascii="Times New Roman" w:eastAsia="Times New Roman" w:hAnsi="Times New Roman" w:cs="Times New Roman"/>
          <w:color w:val="222222"/>
          <w:sz w:val="24"/>
          <w:szCs w:val="24"/>
        </w:rPr>
        <w:t>scholars</w:t>
      </w:r>
      <w:r w:rsidR="008A79F3">
        <w:rPr>
          <w:rFonts w:ascii="Times New Roman" w:eastAsia="Times New Roman" w:hAnsi="Times New Roman" w:cs="Times New Roman"/>
          <w:color w:val="222222"/>
          <w:sz w:val="24"/>
          <w:szCs w:val="24"/>
        </w:rPr>
        <w:t xml:space="preserve"> have begun to address them</w:t>
      </w:r>
      <w:r w:rsidR="008D445F">
        <w:rPr>
          <w:rFonts w:ascii="Times New Roman" w:eastAsia="Times New Roman" w:hAnsi="Times New Roman" w:cs="Times New Roman"/>
          <w:color w:val="222222"/>
          <w:sz w:val="24"/>
          <w:szCs w:val="24"/>
        </w:rPr>
        <w:t xml:space="preserve"> and </w:t>
      </w:r>
      <w:r>
        <w:rPr>
          <w:rFonts w:ascii="Times New Roman" w:eastAsia="Times New Roman" w:hAnsi="Times New Roman" w:cs="Times New Roman"/>
          <w:color w:val="222222"/>
          <w:sz w:val="24"/>
          <w:szCs w:val="24"/>
        </w:rPr>
        <w:t xml:space="preserve">be able to </w:t>
      </w:r>
      <w:r w:rsidR="008D445F">
        <w:rPr>
          <w:rFonts w:ascii="Times New Roman" w:eastAsia="Times New Roman" w:hAnsi="Times New Roman" w:cs="Times New Roman"/>
          <w:color w:val="222222"/>
          <w:sz w:val="24"/>
          <w:szCs w:val="24"/>
        </w:rPr>
        <w:t xml:space="preserve">use this </w:t>
      </w:r>
      <w:r>
        <w:rPr>
          <w:rFonts w:ascii="Times New Roman" w:eastAsia="Times New Roman" w:hAnsi="Times New Roman" w:cs="Times New Roman"/>
          <w:color w:val="222222"/>
          <w:sz w:val="24"/>
          <w:szCs w:val="24"/>
        </w:rPr>
        <w:t xml:space="preserve">understanding to analyze </w:t>
      </w:r>
      <w:r w:rsidR="008D445F">
        <w:rPr>
          <w:rFonts w:ascii="Times New Roman" w:eastAsia="Times New Roman" w:hAnsi="Times New Roman" w:cs="Times New Roman"/>
          <w:color w:val="222222"/>
          <w:sz w:val="24"/>
          <w:szCs w:val="24"/>
        </w:rPr>
        <w:t>particular example</w:t>
      </w:r>
      <w:r>
        <w:rPr>
          <w:rFonts w:ascii="Times New Roman" w:eastAsia="Times New Roman" w:hAnsi="Times New Roman" w:cs="Times New Roman"/>
          <w:color w:val="222222"/>
          <w:sz w:val="24"/>
          <w:szCs w:val="24"/>
        </w:rPr>
        <w:t>s</w:t>
      </w:r>
      <w:r w:rsidR="008D445F">
        <w:rPr>
          <w:rFonts w:ascii="Times New Roman" w:eastAsia="Times New Roman" w:hAnsi="Times New Roman" w:cs="Times New Roman"/>
          <w:color w:val="222222"/>
          <w:sz w:val="24"/>
          <w:szCs w:val="24"/>
        </w:rPr>
        <w:t xml:space="preserve"> of business</w:t>
      </w:r>
      <w:r>
        <w:rPr>
          <w:rFonts w:ascii="Times New Roman" w:eastAsia="Times New Roman" w:hAnsi="Times New Roman" w:cs="Times New Roman"/>
          <w:color w:val="222222"/>
          <w:sz w:val="24"/>
          <w:szCs w:val="24"/>
        </w:rPr>
        <w:t xml:space="preserve"> participation in governance</w:t>
      </w:r>
      <w:r w:rsidR="002651F7">
        <w:rPr>
          <w:rFonts w:ascii="Times New Roman" w:eastAsia="Times New Roman" w:hAnsi="Times New Roman" w:cs="Times New Roman"/>
          <w:color w:val="222222"/>
          <w:sz w:val="24"/>
          <w:szCs w:val="24"/>
        </w:rPr>
        <w:t xml:space="preserve">. </w:t>
      </w:r>
    </w:p>
    <w:p w14:paraId="1D90B0D5" w14:textId="77777777" w:rsidR="002651F7" w:rsidRDefault="002651F7" w:rsidP="003C09CD">
      <w:pPr>
        <w:autoSpaceDE w:val="0"/>
        <w:autoSpaceDN w:val="0"/>
        <w:adjustRightInd w:val="0"/>
        <w:spacing w:after="0" w:line="240" w:lineRule="auto"/>
        <w:rPr>
          <w:rFonts w:ascii="Times New Roman" w:eastAsia="Times New Roman" w:hAnsi="Times New Roman" w:cs="Times New Roman"/>
          <w:color w:val="222222"/>
          <w:sz w:val="24"/>
          <w:szCs w:val="24"/>
        </w:rPr>
      </w:pPr>
    </w:p>
    <w:p w14:paraId="7E8575FA" w14:textId="77777777" w:rsidR="00342101" w:rsidRDefault="00171F50" w:rsidP="003C09CD">
      <w:pPr>
        <w:autoSpaceDE w:val="0"/>
        <w:autoSpaceDN w:val="0"/>
        <w:adjustRightInd w:val="0"/>
        <w:spacing w:after="0" w:line="240" w:lineRule="auto"/>
        <w:rPr>
          <w:rFonts w:ascii="Times New Roman" w:hAnsi="Times New Roman" w:cs="Times New Roman"/>
          <w:sz w:val="24"/>
        </w:rPr>
      </w:pPr>
      <w:r>
        <w:rPr>
          <w:rFonts w:ascii="Times New Roman" w:eastAsia="Times New Roman" w:hAnsi="Times New Roman" w:cs="Times New Roman"/>
          <w:color w:val="222222"/>
          <w:sz w:val="24"/>
          <w:szCs w:val="24"/>
        </w:rPr>
        <w:t>This</w:t>
      </w:r>
      <w:r w:rsidR="00B75FA7" w:rsidRPr="001F6CB1">
        <w:rPr>
          <w:rFonts w:ascii="Times New Roman" w:eastAsia="Times New Roman" w:hAnsi="Times New Roman" w:cs="Times New Roman"/>
          <w:color w:val="222222"/>
          <w:sz w:val="24"/>
          <w:szCs w:val="24"/>
        </w:rPr>
        <w:t xml:space="preserve"> course is </w:t>
      </w:r>
      <w:r w:rsidR="0011394B">
        <w:rPr>
          <w:rFonts w:ascii="Times New Roman" w:eastAsia="Times New Roman" w:hAnsi="Times New Roman" w:cs="Times New Roman"/>
          <w:color w:val="222222"/>
          <w:sz w:val="24"/>
          <w:szCs w:val="24"/>
        </w:rPr>
        <w:t xml:space="preserve">part of </w:t>
      </w:r>
      <w:r w:rsidR="00ED7F2F">
        <w:rPr>
          <w:rFonts w:ascii="Times New Roman" w:eastAsia="Times New Roman" w:hAnsi="Times New Roman" w:cs="Times New Roman"/>
          <w:color w:val="222222"/>
          <w:sz w:val="24"/>
          <w:szCs w:val="24"/>
        </w:rPr>
        <w:t xml:space="preserve">the core for the certificate: </w:t>
      </w:r>
      <w:r w:rsidR="0011394B" w:rsidRPr="00ED7F2F">
        <w:rPr>
          <w:rFonts w:ascii="Times New Roman" w:eastAsia="Times New Roman" w:hAnsi="Times New Roman" w:cs="Times New Roman"/>
          <w:i/>
          <w:color w:val="222222"/>
          <w:sz w:val="24"/>
          <w:szCs w:val="24"/>
        </w:rPr>
        <w:t>Global Business and Corporate Soci</w:t>
      </w:r>
      <w:r w:rsidR="00145325">
        <w:rPr>
          <w:rFonts w:ascii="Times New Roman" w:eastAsia="Times New Roman" w:hAnsi="Times New Roman" w:cs="Times New Roman"/>
          <w:i/>
          <w:color w:val="222222"/>
          <w:sz w:val="24"/>
          <w:szCs w:val="24"/>
        </w:rPr>
        <w:t>al</w:t>
      </w:r>
      <w:r w:rsidR="0011394B" w:rsidRPr="00ED7F2F">
        <w:rPr>
          <w:rFonts w:ascii="Times New Roman" w:eastAsia="Times New Roman" w:hAnsi="Times New Roman" w:cs="Times New Roman"/>
          <w:i/>
          <w:color w:val="222222"/>
          <w:sz w:val="24"/>
          <w:szCs w:val="24"/>
        </w:rPr>
        <w:t xml:space="preserve"> Responsibility</w:t>
      </w:r>
      <w:r w:rsidR="00ED7F2F">
        <w:rPr>
          <w:rFonts w:ascii="Times New Roman" w:eastAsia="Times New Roman" w:hAnsi="Times New Roman" w:cs="Times New Roman"/>
          <w:color w:val="222222"/>
          <w:sz w:val="24"/>
          <w:szCs w:val="24"/>
        </w:rPr>
        <w:t>,</w:t>
      </w:r>
      <w:r w:rsidR="0011394B">
        <w:rPr>
          <w:rFonts w:ascii="Times New Roman" w:eastAsia="Times New Roman" w:hAnsi="Times New Roman" w:cs="Times New Roman"/>
          <w:color w:val="222222"/>
          <w:sz w:val="24"/>
          <w:szCs w:val="24"/>
        </w:rPr>
        <w:t xml:space="preserve"> but is also </w:t>
      </w:r>
      <w:r w:rsidR="00B75FA7" w:rsidRPr="001F6CB1">
        <w:rPr>
          <w:rFonts w:ascii="Times New Roman" w:eastAsia="Times New Roman" w:hAnsi="Times New Roman" w:cs="Times New Roman"/>
          <w:color w:val="222222"/>
          <w:sz w:val="24"/>
          <w:szCs w:val="24"/>
        </w:rPr>
        <w:t xml:space="preserve">intended for </w:t>
      </w:r>
      <w:r w:rsidR="0011394B">
        <w:rPr>
          <w:rFonts w:ascii="Times New Roman" w:eastAsia="Times New Roman" w:hAnsi="Times New Roman" w:cs="Times New Roman"/>
          <w:color w:val="222222"/>
          <w:sz w:val="24"/>
          <w:szCs w:val="24"/>
        </w:rPr>
        <w:t xml:space="preserve">other </w:t>
      </w:r>
      <w:r w:rsidR="00DE60EB">
        <w:rPr>
          <w:rFonts w:ascii="Times New Roman" w:eastAsia="Times New Roman" w:hAnsi="Times New Roman" w:cs="Times New Roman"/>
          <w:color w:val="222222"/>
          <w:sz w:val="24"/>
          <w:szCs w:val="24"/>
        </w:rPr>
        <w:t>graduate</w:t>
      </w:r>
      <w:r w:rsidR="008D445F">
        <w:rPr>
          <w:rFonts w:ascii="Times New Roman" w:eastAsia="Times New Roman" w:hAnsi="Times New Roman" w:cs="Times New Roman"/>
          <w:color w:val="222222"/>
          <w:sz w:val="24"/>
          <w:szCs w:val="24"/>
        </w:rPr>
        <w:t xml:space="preserve"> </w:t>
      </w:r>
      <w:r w:rsidR="00B75FA7" w:rsidRPr="001F6CB1">
        <w:rPr>
          <w:rFonts w:ascii="Times New Roman" w:eastAsia="Times New Roman" w:hAnsi="Times New Roman" w:cs="Times New Roman"/>
          <w:color w:val="222222"/>
          <w:sz w:val="24"/>
          <w:szCs w:val="24"/>
        </w:rPr>
        <w:t>students</w:t>
      </w:r>
      <w:r w:rsidR="008D445F">
        <w:rPr>
          <w:rFonts w:ascii="Times New Roman" w:eastAsia="Times New Roman" w:hAnsi="Times New Roman" w:cs="Times New Roman"/>
          <w:color w:val="222222"/>
          <w:sz w:val="24"/>
          <w:szCs w:val="24"/>
        </w:rPr>
        <w:t xml:space="preserve"> in international studies and business interested in these issues</w:t>
      </w:r>
      <w:r w:rsidR="00B75FA7" w:rsidRPr="001F6CB1">
        <w:rPr>
          <w:rFonts w:ascii="Times New Roman" w:eastAsia="Times New Roman" w:hAnsi="Times New Roman" w:cs="Times New Roman"/>
          <w:color w:val="222222"/>
          <w:sz w:val="24"/>
          <w:szCs w:val="24"/>
        </w:rPr>
        <w:t>.</w:t>
      </w:r>
      <w:r w:rsidR="00DE60EB">
        <w:rPr>
          <w:rFonts w:ascii="Times New Roman" w:hAnsi="Times New Roman" w:cs="Times New Roman"/>
          <w:sz w:val="24"/>
        </w:rPr>
        <w:t xml:space="preserve"> It is designed help students</w:t>
      </w:r>
      <w:r w:rsidR="00915178">
        <w:rPr>
          <w:rFonts w:ascii="Times New Roman" w:hAnsi="Times New Roman" w:cs="Times New Roman"/>
          <w:sz w:val="24"/>
        </w:rPr>
        <w:t xml:space="preserve">: </w:t>
      </w:r>
    </w:p>
    <w:p w14:paraId="09C9E6BF" w14:textId="0B3E8880" w:rsidR="00407006" w:rsidRDefault="008C2A8D" w:rsidP="003C09CD">
      <w:pPr>
        <w:autoSpaceDE w:val="0"/>
        <w:autoSpaceDN w:val="0"/>
        <w:adjustRightInd w:val="0"/>
        <w:spacing w:after="0" w:line="240" w:lineRule="auto"/>
        <w:rPr>
          <w:rFonts w:ascii="Times New Roman" w:hAnsi="Times New Roman"/>
          <w:sz w:val="24"/>
        </w:rPr>
      </w:pPr>
      <w:r>
        <w:rPr>
          <w:rFonts w:ascii="Times New Roman" w:hAnsi="Times New Roman" w:cs="Times New Roman"/>
          <w:sz w:val="24"/>
        </w:rPr>
        <w:t xml:space="preserve">1) </w:t>
      </w:r>
      <w:r w:rsidR="002532EA">
        <w:rPr>
          <w:rFonts w:ascii="Times New Roman" w:hAnsi="Times New Roman"/>
          <w:sz w:val="24"/>
        </w:rPr>
        <w:t>de</w:t>
      </w:r>
      <w:r w:rsidR="00AE3E0F">
        <w:rPr>
          <w:rFonts w:ascii="Times New Roman" w:hAnsi="Times New Roman"/>
          <w:sz w:val="24"/>
        </w:rPr>
        <w:t>monstrate</w:t>
      </w:r>
      <w:r w:rsidR="002532EA">
        <w:rPr>
          <w:rFonts w:ascii="Times New Roman" w:hAnsi="Times New Roman"/>
          <w:sz w:val="24"/>
        </w:rPr>
        <w:t xml:space="preserve"> familiarity with the core </w:t>
      </w:r>
      <w:r>
        <w:rPr>
          <w:rFonts w:ascii="Times New Roman" w:hAnsi="Times New Roman"/>
          <w:sz w:val="24"/>
        </w:rPr>
        <w:t>arguments about</w:t>
      </w:r>
      <w:r w:rsidR="002532EA">
        <w:rPr>
          <w:rFonts w:ascii="Times New Roman" w:hAnsi="Times New Roman"/>
          <w:sz w:val="24"/>
        </w:rPr>
        <w:t xml:space="preserve"> </w:t>
      </w:r>
      <w:r w:rsidR="0011394B">
        <w:rPr>
          <w:rFonts w:ascii="Times New Roman" w:hAnsi="Times New Roman"/>
          <w:sz w:val="24"/>
        </w:rPr>
        <w:t xml:space="preserve">business participation in </w:t>
      </w:r>
      <w:r w:rsidR="002532EA">
        <w:rPr>
          <w:rFonts w:ascii="Times New Roman" w:hAnsi="Times New Roman"/>
          <w:sz w:val="24"/>
        </w:rPr>
        <w:t>governance</w:t>
      </w:r>
      <w:r w:rsidR="001F6CB1">
        <w:rPr>
          <w:rFonts w:ascii="Times New Roman" w:hAnsi="Times New Roman"/>
          <w:sz w:val="24"/>
        </w:rPr>
        <w:t xml:space="preserve"> as they have developed through time</w:t>
      </w:r>
      <w:r>
        <w:rPr>
          <w:rFonts w:ascii="Times New Roman" w:hAnsi="Times New Roman"/>
          <w:sz w:val="24"/>
        </w:rPr>
        <w:t xml:space="preserve"> </w:t>
      </w:r>
      <w:r w:rsidR="00457CB0">
        <w:rPr>
          <w:rFonts w:ascii="Times New Roman" w:hAnsi="Times New Roman"/>
          <w:sz w:val="24"/>
        </w:rPr>
        <w:t xml:space="preserve">in discussion </w:t>
      </w:r>
      <w:r w:rsidR="0059264F">
        <w:rPr>
          <w:rFonts w:ascii="Times New Roman" w:hAnsi="Times New Roman"/>
          <w:sz w:val="24"/>
        </w:rPr>
        <w:t>and through</w:t>
      </w:r>
      <w:r w:rsidR="001D623E">
        <w:rPr>
          <w:rFonts w:ascii="Times New Roman" w:hAnsi="Times New Roman"/>
          <w:sz w:val="24"/>
        </w:rPr>
        <w:t xml:space="preserve"> application to cases</w:t>
      </w:r>
      <w:r w:rsidR="001816D0">
        <w:rPr>
          <w:rFonts w:ascii="Times New Roman" w:hAnsi="Times New Roman"/>
          <w:sz w:val="24"/>
        </w:rPr>
        <w:t>.</w:t>
      </w:r>
      <w:r>
        <w:rPr>
          <w:rFonts w:ascii="Times New Roman" w:hAnsi="Times New Roman"/>
          <w:sz w:val="24"/>
        </w:rPr>
        <w:t xml:space="preserve"> </w:t>
      </w:r>
    </w:p>
    <w:p w14:paraId="23A2B47E" w14:textId="298851EE" w:rsidR="00DF109F" w:rsidRDefault="008D445F" w:rsidP="00DC0AAC">
      <w:pPr>
        <w:autoSpaceDE w:val="0"/>
        <w:autoSpaceDN w:val="0"/>
        <w:adjustRightInd w:val="0"/>
        <w:spacing w:after="0" w:line="240" w:lineRule="auto"/>
        <w:rPr>
          <w:rFonts w:ascii="Times New Roman" w:hAnsi="Times New Roman"/>
          <w:sz w:val="24"/>
        </w:rPr>
      </w:pPr>
      <w:r>
        <w:rPr>
          <w:rFonts w:ascii="Times New Roman" w:hAnsi="Times New Roman"/>
          <w:sz w:val="24"/>
        </w:rPr>
        <w:t>2</w:t>
      </w:r>
      <w:r w:rsidR="0011394B">
        <w:rPr>
          <w:rFonts w:ascii="Times New Roman" w:hAnsi="Times New Roman"/>
          <w:sz w:val="24"/>
        </w:rPr>
        <w:t xml:space="preserve">) </w:t>
      </w:r>
      <w:r w:rsidR="00C73E84">
        <w:rPr>
          <w:rFonts w:ascii="Times New Roman" w:hAnsi="Times New Roman"/>
          <w:sz w:val="24"/>
        </w:rPr>
        <w:t>be able to identify</w:t>
      </w:r>
      <w:r w:rsidR="00DE60EB">
        <w:rPr>
          <w:rFonts w:ascii="Times New Roman" w:hAnsi="Times New Roman"/>
          <w:sz w:val="24"/>
        </w:rPr>
        <w:t xml:space="preserve"> the interactions between business and other actors in fostering and facilitating governance arrangements</w:t>
      </w:r>
      <w:r w:rsidR="001D623E">
        <w:rPr>
          <w:rFonts w:ascii="Times New Roman" w:hAnsi="Times New Roman"/>
          <w:sz w:val="24"/>
        </w:rPr>
        <w:t xml:space="preserve"> in discussion and through application to cases</w:t>
      </w:r>
      <w:r w:rsidR="001816D0">
        <w:rPr>
          <w:rFonts w:ascii="Times New Roman" w:hAnsi="Times New Roman"/>
          <w:sz w:val="24"/>
        </w:rPr>
        <w:t>.</w:t>
      </w:r>
      <w:r w:rsidR="00DE60EB">
        <w:rPr>
          <w:rFonts w:ascii="Times New Roman" w:hAnsi="Times New Roman"/>
          <w:sz w:val="24"/>
        </w:rPr>
        <w:t xml:space="preserve"> </w:t>
      </w:r>
    </w:p>
    <w:p w14:paraId="7F24D90C" w14:textId="128C519D" w:rsidR="00824D34" w:rsidRDefault="00DE60EB" w:rsidP="003C09CD">
      <w:pPr>
        <w:autoSpaceDE w:val="0"/>
        <w:autoSpaceDN w:val="0"/>
        <w:adjustRightInd w:val="0"/>
        <w:spacing w:after="0" w:line="240" w:lineRule="auto"/>
        <w:rPr>
          <w:rFonts w:ascii="Times New Roman" w:hAnsi="Times New Roman"/>
          <w:sz w:val="24"/>
        </w:rPr>
      </w:pPr>
      <w:r>
        <w:rPr>
          <w:rFonts w:ascii="Times New Roman" w:hAnsi="Times New Roman"/>
          <w:sz w:val="24"/>
        </w:rPr>
        <w:t xml:space="preserve">3) </w:t>
      </w:r>
      <w:r w:rsidR="00DF109F">
        <w:rPr>
          <w:rFonts w:ascii="Times New Roman" w:hAnsi="Times New Roman"/>
          <w:sz w:val="24"/>
        </w:rPr>
        <w:t xml:space="preserve">identify </w:t>
      </w:r>
      <w:r>
        <w:rPr>
          <w:rFonts w:ascii="Times New Roman" w:hAnsi="Times New Roman"/>
          <w:sz w:val="24"/>
        </w:rPr>
        <w:t xml:space="preserve">governance interactions surrounding </w:t>
      </w:r>
      <w:r w:rsidR="00454FA3">
        <w:rPr>
          <w:rFonts w:ascii="Times New Roman" w:hAnsi="Times New Roman"/>
          <w:sz w:val="24"/>
        </w:rPr>
        <w:t xml:space="preserve">conflict, </w:t>
      </w:r>
      <w:r w:rsidR="00972B30">
        <w:rPr>
          <w:rFonts w:ascii="Times New Roman" w:hAnsi="Times New Roman"/>
          <w:sz w:val="24"/>
        </w:rPr>
        <w:t>human rights</w:t>
      </w:r>
      <w:r w:rsidR="008D445F">
        <w:rPr>
          <w:rFonts w:ascii="Times New Roman" w:hAnsi="Times New Roman"/>
          <w:sz w:val="24"/>
        </w:rPr>
        <w:t>, labor,</w:t>
      </w:r>
      <w:r w:rsidR="00972B30">
        <w:rPr>
          <w:rFonts w:ascii="Times New Roman" w:hAnsi="Times New Roman"/>
          <w:sz w:val="24"/>
        </w:rPr>
        <w:t xml:space="preserve"> the environment</w:t>
      </w:r>
      <w:r w:rsidR="008D445F">
        <w:rPr>
          <w:rFonts w:ascii="Times New Roman" w:hAnsi="Times New Roman"/>
          <w:sz w:val="24"/>
        </w:rPr>
        <w:t>, anti-corruption</w:t>
      </w:r>
      <w:r>
        <w:rPr>
          <w:rFonts w:ascii="Times New Roman" w:hAnsi="Times New Roman"/>
          <w:sz w:val="24"/>
        </w:rPr>
        <w:t xml:space="preserve">, </w:t>
      </w:r>
      <w:r w:rsidR="00402D35">
        <w:rPr>
          <w:rFonts w:ascii="Times New Roman" w:hAnsi="Times New Roman"/>
          <w:sz w:val="24"/>
        </w:rPr>
        <w:t xml:space="preserve">in discussion and </w:t>
      </w:r>
      <w:r w:rsidR="00B31CE3">
        <w:rPr>
          <w:rFonts w:ascii="Times New Roman" w:hAnsi="Times New Roman"/>
          <w:sz w:val="24"/>
        </w:rPr>
        <w:t xml:space="preserve">through application to cases in </w:t>
      </w:r>
      <w:r w:rsidR="0097597F">
        <w:rPr>
          <w:rFonts w:ascii="Times New Roman" w:hAnsi="Times New Roman"/>
          <w:sz w:val="24"/>
        </w:rPr>
        <w:t xml:space="preserve">different issue </w:t>
      </w:r>
      <w:r w:rsidR="00824D34">
        <w:rPr>
          <w:rFonts w:ascii="Times New Roman" w:hAnsi="Times New Roman"/>
          <w:sz w:val="24"/>
        </w:rPr>
        <w:t>arena</w:t>
      </w:r>
      <w:r w:rsidR="0097597F">
        <w:rPr>
          <w:rFonts w:ascii="Times New Roman" w:hAnsi="Times New Roman"/>
          <w:sz w:val="24"/>
        </w:rPr>
        <w:t>s</w:t>
      </w:r>
      <w:r w:rsidR="00824D34">
        <w:rPr>
          <w:rFonts w:ascii="Times New Roman" w:hAnsi="Times New Roman"/>
          <w:sz w:val="24"/>
        </w:rPr>
        <w:t>.</w:t>
      </w:r>
    </w:p>
    <w:p w14:paraId="0B726D62" w14:textId="5DA0AE98" w:rsidR="00D6585E" w:rsidRDefault="00DC3F5B" w:rsidP="003C09CD">
      <w:pPr>
        <w:autoSpaceDE w:val="0"/>
        <w:autoSpaceDN w:val="0"/>
        <w:adjustRightInd w:val="0"/>
        <w:spacing w:after="0" w:line="240" w:lineRule="auto"/>
        <w:rPr>
          <w:rFonts w:ascii="Times New Roman" w:hAnsi="Times New Roman"/>
          <w:sz w:val="24"/>
        </w:rPr>
      </w:pPr>
      <w:r>
        <w:rPr>
          <w:rFonts w:ascii="Times New Roman" w:hAnsi="Times New Roman"/>
          <w:sz w:val="24"/>
        </w:rPr>
        <w:t xml:space="preserve">4) Evaluate the effects of </w:t>
      </w:r>
      <w:r w:rsidR="005335D9">
        <w:rPr>
          <w:rFonts w:ascii="Times New Roman" w:hAnsi="Times New Roman"/>
          <w:sz w:val="24"/>
        </w:rPr>
        <w:t xml:space="preserve">governance interactions </w:t>
      </w:r>
      <w:r w:rsidR="008B6464">
        <w:rPr>
          <w:rFonts w:ascii="Times New Roman" w:hAnsi="Times New Roman"/>
          <w:sz w:val="24"/>
        </w:rPr>
        <w:t>involving business in case studies</w:t>
      </w:r>
      <w:r w:rsidR="00874ADE">
        <w:rPr>
          <w:rFonts w:ascii="Times New Roman" w:hAnsi="Times New Roman"/>
          <w:sz w:val="24"/>
        </w:rPr>
        <w:t xml:space="preserve"> and using more general data</w:t>
      </w:r>
      <w:r w:rsidR="001816D0">
        <w:rPr>
          <w:rFonts w:ascii="Times New Roman" w:hAnsi="Times New Roman"/>
          <w:sz w:val="24"/>
        </w:rPr>
        <w:t>.</w:t>
      </w:r>
      <w:r w:rsidR="00972B30">
        <w:rPr>
          <w:rFonts w:ascii="Times New Roman" w:hAnsi="Times New Roman"/>
          <w:sz w:val="24"/>
        </w:rPr>
        <w:t xml:space="preserve"> </w:t>
      </w:r>
    </w:p>
    <w:p w14:paraId="1BEB3612" w14:textId="57BB230C" w:rsidR="002714DF" w:rsidRDefault="009936D5" w:rsidP="003C09CD">
      <w:pPr>
        <w:autoSpaceDE w:val="0"/>
        <w:autoSpaceDN w:val="0"/>
        <w:adjustRightInd w:val="0"/>
        <w:spacing w:after="0" w:line="240" w:lineRule="auto"/>
        <w:rPr>
          <w:rFonts w:ascii="Times New Roman" w:hAnsi="Times New Roman"/>
          <w:sz w:val="24"/>
        </w:rPr>
      </w:pPr>
      <w:r>
        <w:rPr>
          <w:rFonts w:ascii="Times New Roman" w:hAnsi="Times New Roman"/>
          <w:sz w:val="24"/>
        </w:rPr>
        <w:t>5</w:t>
      </w:r>
      <w:r w:rsidR="00972B30">
        <w:rPr>
          <w:rFonts w:ascii="Times New Roman" w:hAnsi="Times New Roman"/>
          <w:sz w:val="24"/>
        </w:rPr>
        <w:t xml:space="preserve">) </w:t>
      </w:r>
      <w:r>
        <w:rPr>
          <w:rFonts w:ascii="Times New Roman" w:hAnsi="Times New Roman"/>
          <w:sz w:val="24"/>
        </w:rPr>
        <w:t xml:space="preserve">Research </w:t>
      </w:r>
      <w:r w:rsidR="00020573">
        <w:rPr>
          <w:rFonts w:ascii="Times New Roman" w:hAnsi="Times New Roman"/>
          <w:sz w:val="24"/>
        </w:rPr>
        <w:t xml:space="preserve">and apply core arguments to </w:t>
      </w:r>
      <w:r>
        <w:rPr>
          <w:rFonts w:ascii="Times New Roman" w:hAnsi="Times New Roman"/>
          <w:sz w:val="24"/>
        </w:rPr>
        <w:t xml:space="preserve">additional cases of </w:t>
      </w:r>
      <w:r w:rsidR="00DB0A43">
        <w:rPr>
          <w:rFonts w:ascii="Times New Roman" w:hAnsi="Times New Roman"/>
          <w:sz w:val="24"/>
        </w:rPr>
        <w:t>governance interactions surrounding business</w:t>
      </w:r>
      <w:r w:rsidR="002714DF">
        <w:rPr>
          <w:rFonts w:ascii="Times New Roman" w:hAnsi="Times New Roman"/>
          <w:sz w:val="24"/>
        </w:rPr>
        <w:t xml:space="preserve"> in individual and group projects</w:t>
      </w:r>
      <w:r w:rsidR="001816D0">
        <w:rPr>
          <w:rFonts w:ascii="Times New Roman" w:hAnsi="Times New Roman"/>
          <w:sz w:val="24"/>
        </w:rPr>
        <w:t>.</w:t>
      </w:r>
    </w:p>
    <w:p w14:paraId="068A9F57" w14:textId="0B04C49D" w:rsidR="001816D0" w:rsidRDefault="00491062" w:rsidP="003C09CD">
      <w:pPr>
        <w:autoSpaceDE w:val="0"/>
        <w:autoSpaceDN w:val="0"/>
        <w:adjustRightInd w:val="0"/>
        <w:spacing w:after="0" w:line="240" w:lineRule="auto"/>
        <w:rPr>
          <w:rFonts w:ascii="Times New Roman" w:hAnsi="Times New Roman" w:cs="TimesNewRomanPSMT"/>
          <w:sz w:val="24"/>
          <w:szCs w:val="20"/>
        </w:rPr>
      </w:pPr>
      <w:r>
        <w:rPr>
          <w:rFonts w:ascii="Times New Roman" w:hAnsi="Times New Roman"/>
          <w:sz w:val="24"/>
        </w:rPr>
        <w:t xml:space="preserve">7) Write </w:t>
      </w:r>
      <w:r w:rsidR="001F36FC">
        <w:rPr>
          <w:rFonts w:ascii="Times New Roman" w:hAnsi="Times New Roman"/>
          <w:sz w:val="24"/>
        </w:rPr>
        <w:t xml:space="preserve">and deliver </w:t>
      </w:r>
      <w:r w:rsidR="009E0A3A">
        <w:rPr>
          <w:rFonts w:ascii="Times New Roman" w:hAnsi="Times New Roman"/>
          <w:sz w:val="24"/>
        </w:rPr>
        <w:t xml:space="preserve">clear and persuasive arguments </w:t>
      </w:r>
      <w:r w:rsidR="0033251B">
        <w:rPr>
          <w:rFonts w:ascii="Times New Roman" w:hAnsi="Times New Roman"/>
          <w:sz w:val="24"/>
        </w:rPr>
        <w:t>in individual and group projects</w:t>
      </w:r>
      <w:r w:rsidR="001F36FC">
        <w:rPr>
          <w:rFonts w:ascii="Times New Roman" w:hAnsi="Times New Roman"/>
          <w:sz w:val="24"/>
        </w:rPr>
        <w:t xml:space="preserve"> and presentations</w:t>
      </w:r>
      <w:r w:rsidR="002532EA">
        <w:rPr>
          <w:rFonts w:ascii="Times New Roman" w:hAnsi="Times New Roman" w:cs="TimesNewRomanPSMT"/>
          <w:sz w:val="24"/>
          <w:szCs w:val="20"/>
        </w:rPr>
        <w:t>.</w:t>
      </w:r>
    </w:p>
    <w:p w14:paraId="1D90B0D7" w14:textId="77777777" w:rsidR="00997CE9" w:rsidRPr="004C6311" w:rsidRDefault="00997CE9" w:rsidP="003C09CD">
      <w:pPr>
        <w:autoSpaceDE w:val="0"/>
        <w:autoSpaceDN w:val="0"/>
        <w:adjustRightInd w:val="0"/>
        <w:spacing w:after="0" w:line="240" w:lineRule="auto"/>
        <w:rPr>
          <w:rFonts w:ascii="Times New Roman" w:hAnsi="Times New Roman" w:cs="TimesNewRomanPSMT"/>
          <w:sz w:val="24"/>
          <w:szCs w:val="20"/>
        </w:rPr>
      </w:pPr>
    </w:p>
    <w:p w14:paraId="1D90B0D8" w14:textId="77777777" w:rsidR="006123F0" w:rsidRDefault="006123F0" w:rsidP="0071153D">
      <w:pPr>
        <w:autoSpaceDE w:val="0"/>
        <w:autoSpaceDN w:val="0"/>
        <w:adjustRightInd w:val="0"/>
        <w:spacing w:after="0" w:line="240" w:lineRule="auto"/>
        <w:rPr>
          <w:rFonts w:ascii="Times New Roman" w:hAnsi="Times New Roman" w:cs="TimesNewRomanPSMT"/>
          <w:b/>
          <w:sz w:val="24"/>
          <w:szCs w:val="24"/>
        </w:rPr>
      </w:pPr>
      <w:r>
        <w:rPr>
          <w:rFonts w:ascii="Times New Roman" w:hAnsi="Times New Roman" w:cs="TimesNewRomanPSMT"/>
          <w:b/>
          <w:sz w:val="24"/>
          <w:szCs w:val="24"/>
        </w:rPr>
        <w:t>Course Outline</w:t>
      </w:r>
    </w:p>
    <w:p w14:paraId="63A5B1D6" w14:textId="502B0C3C" w:rsidR="00E62F67" w:rsidRDefault="00E62F67" w:rsidP="006123F0">
      <w:pPr>
        <w:pStyle w:val="ListParagraph"/>
        <w:numPr>
          <w:ilvl w:val="0"/>
          <w:numId w:val="6"/>
        </w:numPr>
        <w:autoSpaceDE w:val="0"/>
        <w:autoSpaceDN w:val="0"/>
        <w:adjustRightInd w:val="0"/>
        <w:spacing w:after="0" w:line="240" w:lineRule="auto"/>
        <w:rPr>
          <w:rFonts w:ascii="Times New Roman" w:hAnsi="Times New Roman" w:cs="TimesNewRomanPSMT"/>
          <w:sz w:val="24"/>
          <w:szCs w:val="24"/>
        </w:rPr>
      </w:pPr>
      <w:r>
        <w:rPr>
          <w:rFonts w:ascii="Times New Roman" w:hAnsi="Times New Roman" w:cs="TimesNewRomanPSMT"/>
          <w:sz w:val="24"/>
          <w:szCs w:val="24"/>
        </w:rPr>
        <w:t>Introduction</w:t>
      </w:r>
    </w:p>
    <w:p w14:paraId="0C6BECD9" w14:textId="77777777" w:rsidR="000B6146" w:rsidRPr="00915178" w:rsidRDefault="000B6146" w:rsidP="000B6146">
      <w:pPr>
        <w:pStyle w:val="ListParagraph"/>
        <w:numPr>
          <w:ilvl w:val="0"/>
          <w:numId w:val="6"/>
        </w:numPr>
        <w:autoSpaceDE w:val="0"/>
        <w:autoSpaceDN w:val="0"/>
        <w:adjustRightInd w:val="0"/>
        <w:spacing w:after="0" w:line="240" w:lineRule="auto"/>
        <w:rPr>
          <w:rFonts w:ascii="Times New Roman" w:hAnsi="Times New Roman" w:cs="TimesNewRomanPSMT"/>
          <w:sz w:val="24"/>
          <w:szCs w:val="24"/>
        </w:rPr>
      </w:pPr>
      <w:r>
        <w:rPr>
          <w:rFonts w:ascii="Times New Roman" w:hAnsi="Times New Roman" w:cs="TimesNewRomanPSMT"/>
          <w:sz w:val="24"/>
          <w:szCs w:val="24"/>
        </w:rPr>
        <w:t>Economic models and roles for business</w:t>
      </w:r>
    </w:p>
    <w:p w14:paraId="1D90B0D9" w14:textId="0B52B8C8" w:rsidR="006123F0" w:rsidRDefault="00E8750D" w:rsidP="006123F0">
      <w:pPr>
        <w:pStyle w:val="ListParagraph"/>
        <w:numPr>
          <w:ilvl w:val="0"/>
          <w:numId w:val="6"/>
        </w:numPr>
        <w:autoSpaceDE w:val="0"/>
        <w:autoSpaceDN w:val="0"/>
        <w:adjustRightInd w:val="0"/>
        <w:spacing w:after="0" w:line="240" w:lineRule="auto"/>
        <w:rPr>
          <w:rFonts w:ascii="Times New Roman" w:hAnsi="Times New Roman" w:cs="TimesNewRomanPSMT"/>
          <w:sz w:val="24"/>
          <w:szCs w:val="24"/>
        </w:rPr>
      </w:pPr>
      <w:r>
        <w:rPr>
          <w:rFonts w:ascii="Times New Roman" w:hAnsi="Times New Roman" w:cs="TimesNewRomanPSMT"/>
          <w:sz w:val="24"/>
          <w:szCs w:val="24"/>
        </w:rPr>
        <w:t xml:space="preserve">Globalization, </w:t>
      </w:r>
      <w:r w:rsidR="00915178">
        <w:rPr>
          <w:rFonts w:ascii="Times New Roman" w:hAnsi="Times New Roman" w:cs="TimesNewRomanPSMT"/>
          <w:sz w:val="24"/>
          <w:szCs w:val="24"/>
        </w:rPr>
        <w:t>t</w:t>
      </w:r>
      <w:r w:rsidR="002E00E4">
        <w:rPr>
          <w:rFonts w:ascii="Times New Roman" w:hAnsi="Times New Roman" w:cs="TimesNewRomanPSMT"/>
          <w:sz w:val="24"/>
          <w:szCs w:val="24"/>
        </w:rPr>
        <w:t>ransnational</w:t>
      </w:r>
      <w:r>
        <w:rPr>
          <w:rFonts w:ascii="Times New Roman" w:hAnsi="Times New Roman" w:cs="TimesNewRomanPSMT"/>
          <w:sz w:val="24"/>
          <w:szCs w:val="24"/>
        </w:rPr>
        <w:t xml:space="preserve">ism and </w:t>
      </w:r>
      <w:r w:rsidR="00ED1E20">
        <w:rPr>
          <w:rFonts w:ascii="Times New Roman" w:hAnsi="Times New Roman" w:cs="TimesNewRomanPSMT"/>
          <w:sz w:val="24"/>
          <w:szCs w:val="24"/>
        </w:rPr>
        <w:t>governance</w:t>
      </w:r>
    </w:p>
    <w:p w14:paraId="1D90B0DB" w14:textId="1695D538" w:rsidR="006123F0" w:rsidRPr="00915178" w:rsidRDefault="004B23B0" w:rsidP="006123F0">
      <w:pPr>
        <w:pStyle w:val="ListParagraph"/>
        <w:numPr>
          <w:ilvl w:val="0"/>
          <w:numId w:val="6"/>
        </w:numPr>
        <w:autoSpaceDE w:val="0"/>
        <w:autoSpaceDN w:val="0"/>
        <w:adjustRightInd w:val="0"/>
        <w:spacing w:after="0" w:line="240" w:lineRule="auto"/>
        <w:rPr>
          <w:rFonts w:ascii="Times New Roman" w:hAnsi="Times New Roman" w:cs="TimesNewRomanPSMT"/>
          <w:sz w:val="24"/>
          <w:szCs w:val="24"/>
        </w:rPr>
      </w:pPr>
      <w:r>
        <w:rPr>
          <w:rFonts w:ascii="Times New Roman" w:hAnsi="Times New Roman"/>
          <w:sz w:val="24"/>
        </w:rPr>
        <w:t>A brief history</w:t>
      </w:r>
    </w:p>
    <w:p w14:paraId="1D90B0DC" w14:textId="67064309" w:rsidR="00915178" w:rsidRPr="006123F0" w:rsidRDefault="004B23B0" w:rsidP="006123F0">
      <w:pPr>
        <w:pStyle w:val="ListParagraph"/>
        <w:numPr>
          <w:ilvl w:val="0"/>
          <w:numId w:val="6"/>
        </w:numPr>
        <w:autoSpaceDE w:val="0"/>
        <w:autoSpaceDN w:val="0"/>
        <w:adjustRightInd w:val="0"/>
        <w:spacing w:after="0" w:line="240" w:lineRule="auto"/>
        <w:rPr>
          <w:rFonts w:ascii="Times New Roman" w:hAnsi="Times New Roman" w:cs="TimesNewRomanPSMT"/>
          <w:sz w:val="24"/>
          <w:szCs w:val="24"/>
        </w:rPr>
      </w:pPr>
      <w:r>
        <w:rPr>
          <w:rFonts w:ascii="Times New Roman" w:hAnsi="Times New Roman"/>
          <w:sz w:val="24"/>
        </w:rPr>
        <w:lastRenderedPageBreak/>
        <w:t>The human rights frame</w:t>
      </w:r>
    </w:p>
    <w:p w14:paraId="1D90B0DD" w14:textId="34DDDA28" w:rsidR="00915178" w:rsidRPr="00A00ED7" w:rsidRDefault="00A00ED7" w:rsidP="00A00ED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sz w:val="24"/>
        </w:rPr>
        <w:t>Environment, sustainability, and climate change</w:t>
      </w:r>
    </w:p>
    <w:p w14:paraId="2FF1BC14" w14:textId="799F09FE" w:rsidR="00F648B5" w:rsidRDefault="00F648B5" w:rsidP="006123F0">
      <w:pPr>
        <w:pStyle w:val="ListParagraph"/>
        <w:numPr>
          <w:ilvl w:val="0"/>
          <w:numId w:val="6"/>
        </w:numPr>
        <w:autoSpaceDE w:val="0"/>
        <w:autoSpaceDN w:val="0"/>
        <w:adjustRightInd w:val="0"/>
        <w:spacing w:after="0" w:line="240" w:lineRule="auto"/>
        <w:rPr>
          <w:rFonts w:ascii="Times New Roman" w:hAnsi="Times New Roman" w:cs="TimesNewRomanPSMT"/>
          <w:sz w:val="24"/>
          <w:szCs w:val="24"/>
        </w:rPr>
      </w:pPr>
      <w:r>
        <w:rPr>
          <w:rFonts w:ascii="Times New Roman" w:hAnsi="Times New Roman" w:cs="TimesNewRomanPSMT"/>
          <w:sz w:val="24"/>
          <w:szCs w:val="24"/>
        </w:rPr>
        <w:t>Workers and supply chains</w:t>
      </w:r>
    </w:p>
    <w:p w14:paraId="692730A1" w14:textId="77777777" w:rsidR="005C6455" w:rsidRDefault="005C6455" w:rsidP="005C6455">
      <w:pPr>
        <w:pStyle w:val="ListParagraph"/>
        <w:numPr>
          <w:ilvl w:val="0"/>
          <w:numId w:val="6"/>
        </w:numPr>
        <w:autoSpaceDE w:val="0"/>
        <w:autoSpaceDN w:val="0"/>
        <w:adjustRightInd w:val="0"/>
        <w:spacing w:after="0" w:line="240" w:lineRule="auto"/>
        <w:rPr>
          <w:rFonts w:ascii="Times New Roman" w:hAnsi="Times New Roman" w:cs="TimesNewRomanPSMT"/>
          <w:sz w:val="24"/>
          <w:szCs w:val="24"/>
        </w:rPr>
      </w:pPr>
      <w:r>
        <w:rPr>
          <w:rFonts w:ascii="Times New Roman" w:hAnsi="Times New Roman" w:cs="TimesNewRomanPSMT"/>
          <w:sz w:val="24"/>
          <w:szCs w:val="24"/>
        </w:rPr>
        <w:t>CSR on the web</w:t>
      </w:r>
    </w:p>
    <w:p w14:paraId="2E007D60" w14:textId="332A30B2" w:rsidR="00A00ED7" w:rsidRPr="00291E01" w:rsidRDefault="001820AC" w:rsidP="005C6455">
      <w:pPr>
        <w:pStyle w:val="ListParagraph"/>
        <w:numPr>
          <w:ilvl w:val="0"/>
          <w:numId w:val="6"/>
        </w:numPr>
        <w:autoSpaceDE w:val="0"/>
        <w:autoSpaceDN w:val="0"/>
        <w:adjustRightInd w:val="0"/>
        <w:spacing w:after="0" w:line="240" w:lineRule="auto"/>
        <w:rPr>
          <w:rFonts w:ascii="Times New Roman" w:hAnsi="Times New Roman" w:cs="TimesNewRomanPSMT"/>
          <w:sz w:val="24"/>
          <w:szCs w:val="24"/>
        </w:rPr>
      </w:pPr>
      <w:r w:rsidRPr="00291E01">
        <w:rPr>
          <w:rFonts w:ascii="Times New Roman" w:hAnsi="Times New Roman" w:cs="TimesNewRomanPSMT"/>
          <w:sz w:val="24"/>
          <w:szCs w:val="24"/>
        </w:rPr>
        <w:t>Interactions</w:t>
      </w:r>
      <w:r w:rsidR="00291E01" w:rsidRPr="00291E01">
        <w:rPr>
          <w:rFonts w:ascii="Times New Roman" w:hAnsi="Times New Roman" w:cs="Times New Roman"/>
          <w:bCs/>
          <w:sz w:val="24"/>
          <w:szCs w:val="24"/>
        </w:rPr>
        <w:t xml:space="preserve"> in practice</w:t>
      </w:r>
    </w:p>
    <w:p w14:paraId="1D90B0E2" w14:textId="52436F79" w:rsidR="006123F0" w:rsidRDefault="00F648B5" w:rsidP="006123F0">
      <w:pPr>
        <w:pStyle w:val="ListParagraph"/>
        <w:numPr>
          <w:ilvl w:val="0"/>
          <w:numId w:val="6"/>
        </w:numPr>
        <w:autoSpaceDE w:val="0"/>
        <w:autoSpaceDN w:val="0"/>
        <w:adjustRightInd w:val="0"/>
        <w:spacing w:after="0" w:line="240" w:lineRule="auto"/>
        <w:rPr>
          <w:rFonts w:ascii="Times New Roman" w:hAnsi="Times New Roman" w:cs="TimesNewRomanPSMT"/>
          <w:sz w:val="24"/>
          <w:szCs w:val="24"/>
        </w:rPr>
      </w:pPr>
      <w:r>
        <w:rPr>
          <w:rFonts w:ascii="Times New Roman" w:hAnsi="Times New Roman" w:cs="TimesNewRomanPSMT"/>
          <w:sz w:val="24"/>
          <w:szCs w:val="24"/>
        </w:rPr>
        <w:t xml:space="preserve">Business and </w:t>
      </w:r>
      <w:r w:rsidR="007807E6">
        <w:rPr>
          <w:rFonts w:ascii="Times New Roman" w:hAnsi="Times New Roman" w:cs="TimesNewRomanPSMT"/>
          <w:sz w:val="24"/>
          <w:szCs w:val="24"/>
        </w:rPr>
        <w:t>contempor</w:t>
      </w:r>
      <w:r w:rsidR="009A001D">
        <w:rPr>
          <w:rFonts w:ascii="Times New Roman" w:hAnsi="Times New Roman" w:cs="TimesNewRomanPSMT"/>
          <w:sz w:val="24"/>
          <w:szCs w:val="24"/>
        </w:rPr>
        <w:t>ary crises</w:t>
      </w:r>
    </w:p>
    <w:p w14:paraId="1D90B0E3" w14:textId="77777777" w:rsidR="006123F0" w:rsidRPr="006123F0" w:rsidRDefault="006123F0" w:rsidP="006123F0">
      <w:pPr>
        <w:pStyle w:val="ListParagraph"/>
        <w:autoSpaceDE w:val="0"/>
        <w:autoSpaceDN w:val="0"/>
        <w:adjustRightInd w:val="0"/>
        <w:spacing w:after="0" w:line="240" w:lineRule="auto"/>
        <w:rPr>
          <w:rFonts w:ascii="Times New Roman" w:hAnsi="Times New Roman" w:cs="TimesNewRomanPSMT"/>
          <w:sz w:val="24"/>
          <w:szCs w:val="24"/>
        </w:rPr>
      </w:pPr>
    </w:p>
    <w:p w14:paraId="244B4002" w14:textId="77777777" w:rsidR="00C35EA3" w:rsidRDefault="00C35EA3" w:rsidP="00C35EA3">
      <w:pPr>
        <w:autoSpaceDE w:val="0"/>
        <w:autoSpaceDN w:val="0"/>
        <w:adjustRightInd w:val="0"/>
        <w:spacing w:after="0" w:line="240" w:lineRule="auto"/>
        <w:rPr>
          <w:rFonts w:ascii="Times New Roman" w:hAnsi="Times New Roman" w:cs="TimesNewRomanPSMT"/>
          <w:b/>
          <w:sz w:val="24"/>
          <w:szCs w:val="24"/>
        </w:rPr>
      </w:pPr>
      <w:r>
        <w:rPr>
          <w:rFonts w:ascii="Times New Roman" w:hAnsi="Times New Roman" w:cs="TimesNewRomanPSMT"/>
          <w:b/>
          <w:sz w:val="24"/>
          <w:szCs w:val="24"/>
        </w:rPr>
        <w:t>Course Format</w:t>
      </w:r>
    </w:p>
    <w:p w14:paraId="12D1FC14" w14:textId="0722B3DD" w:rsidR="009D5C0B" w:rsidRPr="009D5C0B" w:rsidRDefault="009D5C0B" w:rsidP="009D5C0B">
      <w:pPr>
        <w:pStyle w:val="ListParagraph"/>
        <w:numPr>
          <w:ilvl w:val="0"/>
          <w:numId w:val="15"/>
        </w:numPr>
        <w:rPr>
          <w:rStyle w:val="Strong"/>
          <w:rFonts w:ascii="Times New Roman" w:hAnsi="Times New Roman"/>
          <w:b w:val="0"/>
          <w:bCs/>
          <w:sz w:val="24"/>
          <w:szCs w:val="24"/>
        </w:rPr>
      </w:pPr>
      <w:r w:rsidRPr="009D5C0B">
        <w:rPr>
          <w:rStyle w:val="Strong"/>
          <w:rFonts w:ascii="Times New Roman" w:hAnsi="Times New Roman"/>
          <w:b w:val="0"/>
          <w:sz w:val="24"/>
          <w:szCs w:val="24"/>
        </w:rPr>
        <w:t xml:space="preserve">This course requires extensive discussion. There will, of course, be some discussion of key concepts by the </w:t>
      </w:r>
      <w:r w:rsidR="00C6266D">
        <w:rPr>
          <w:rStyle w:val="Strong"/>
          <w:rFonts w:ascii="Times New Roman" w:hAnsi="Times New Roman"/>
          <w:b w:val="0"/>
          <w:sz w:val="24"/>
          <w:szCs w:val="24"/>
        </w:rPr>
        <w:t>i</w:t>
      </w:r>
      <w:r w:rsidRPr="009D5C0B">
        <w:rPr>
          <w:rStyle w:val="Strong"/>
          <w:rFonts w:ascii="Times New Roman" w:hAnsi="Times New Roman"/>
          <w:b w:val="0"/>
          <w:sz w:val="24"/>
          <w:szCs w:val="24"/>
        </w:rPr>
        <w:t xml:space="preserve">nstructor; these lectures will contextualize and, at times, offer a critical perspective not provided in the readings. Since this class will be conducted primarily as a seminar, </w:t>
      </w:r>
      <w:r w:rsidR="00312E4B">
        <w:rPr>
          <w:rStyle w:val="Strong"/>
          <w:rFonts w:ascii="Times New Roman" w:hAnsi="Times New Roman"/>
          <w:b w:val="0"/>
          <w:sz w:val="24"/>
          <w:szCs w:val="24"/>
        </w:rPr>
        <w:t xml:space="preserve">however, </w:t>
      </w:r>
      <w:r w:rsidRPr="009D5C0B">
        <w:rPr>
          <w:rStyle w:val="Strong"/>
          <w:rFonts w:ascii="Times New Roman" w:hAnsi="Times New Roman"/>
          <w:b w:val="0"/>
          <w:sz w:val="24"/>
          <w:szCs w:val="24"/>
        </w:rPr>
        <w:t xml:space="preserve">students will often be responsible for taking the lead in </w:t>
      </w:r>
      <w:r w:rsidR="00312E4B">
        <w:rPr>
          <w:rStyle w:val="Strong"/>
          <w:rFonts w:ascii="Times New Roman" w:hAnsi="Times New Roman"/>
          <w:b w:val="0"/>
          <w:sz w:val="24"/>
          <w:szCs w:val="24"/>
        </w:rPr>
        <w:t xml:space="preserve">class </w:t>
      </w:r>
      <w:r w:rsidRPr="009D5C0B">
        <w:rPr>
          <w:rStyle w:val="Strong"/>
          <w:rFonts w:ascii="Times New Roman" w:hAnsi="Times New Roman"/>
          <w:b w:val="0"/>
          <w:sz w:val="24"/>
          <w:szCs w:val="24"/>
        </w:rPr>
        <w:t xml:space="preserve">discussions. It is imperative, therefore, that each </w:t>
      </w:r>
      <w:r w:rsidR="00780E17">
        <w:rPr>
          <w:rStyle w:val="Strong"/>
          <w:rFonts w:ascii="Times New Roman" w:hAnsi="Times New Roman"/>
          <w:b w:val="0"/>
          <w:sz w:val="24"/>
          <w:szCs w:val="24"/>
        </w:rPr>
        <w:t>student</w:t>
      </w:r>
      <w:r w:rsidRPr="009D5C0B">
        <w:rPr>
          <w:rStyle w:val="Strong"/>
          <w:rFonts w:ascii="Times New Roman" w:hAnsi="Times New Roman"/>
          <w:b w:val="0"/>
          <w:sz w:val="24"/>
          <w:szCs w:val="24"/>
        </w:rPr>
        <w:t xml:space="preserve"> assume a high level of individual responsibility for completing all reading assignments </w:t>
      </w:r>
      <w:r w:rsidRPr="009D5C0B">
        <w:rPr>
          <w:rStyle w:val="Strong"/>
          <w:rFonts w:ascii="Times New Roman" w:hAnsi="Times New Roman"/>
          <w:b w:val="0"/>
          <w:sz w:val="24"/>
          <w:szCs w:val="24"/>
          <w:u w:val="single"/>
        </w:rPr>
        <w:t>before</w:t>
      </w:r>
      <w:r w:rsidRPr="009D5C0B">
        <w:rPr>
          <w:rStyle w:val="Strong"/>
          <w:rFonts w:ascii="Times New Roman" w:hAnsi="Times New Roman"/>
          <w:b w:val="0"/>
          <w:sz w:val="24"/>
          <w:szCs w:val="24"/>
        </w:rPr>
        <w:t xml:space="preserve"> coming to class. Thus, class attendance and participation are critical to the success of </w:t>
      </w:r>
      <w:r w:rsidR="00B16A87">
        <w:rPr>
          <w:rStyle w:val="Strong"/>
          <w:rFonts w:ascii="Times New Roman" w:hAnsi="Times New Roman"/>
          <w:b w:val="0"/>
          <w:sz w:val="24"/>
          <w:szCs w:val="24"/>
        </w:rPr>
        <w:t xml:space="preserve">each student </w:t>
      </w:r>
      <w:r w:rsidRPr="009D5C0B">
        <w:rPr>
          <w:rStyle w:val="Strong"/>
          <w:rFonts w:ascii="Times New Roman" w:hAnsi="Times New Roman"/>
          <w:b w:val="0"/>
          <w:sz w:val="24"/>
          <w:szCs w:val="24"/>
        </w:rPr>
        <w:t>and the course.</w:t>
      </w:r>
    </w:p>
    <w:p w14:paraId="737992AF" w14:textId="699C0815" w:rsidR="009D5C0B" w:rsidRPr="00C15D94" w:rsidRDefault="00C15D94" w:rsidP="00C15D94">
      <w:pPr>
        <w:spacing w:after="0" w:line="240" w:lineRule="auto"/>
        <w:ind w:left="360"/>
        <w:rPr>
          <w:rFonts w:ascii="Times New Roman" w:eastAsiaTheme="majorEastAsia" w:hAnsi="Times New Roman" w:cs="Times New Roman"/>
          <w:bCs/>
          <w:sz w:val="24"/>
          <w:szCs w:val="24"/>
        </w:rPr>
      </w:pPr>
      <w:r w:rsidRPr="00C15D94">
        <w:rPr>
          <w:rFonts w:ascii="Times New Roman" w:eastAsiaTheme="majorEastAsia" w:hAnsi="Times New Roman" w:cs="Times New Roman"/>
          <w:bCs/>
          <w:sz w:val="24"/>
          <w:szCs w:val="24"/>
        </w:rPr>
        <w:t>We will make use of the following</w:t>
      </w:r>
      <w:r>
        <w:rPr>
          <w:rFonts w:ascii="Times New Roman" w:eastAsiaTheme="majorEastAsia" w:hAnsi="Times New Roman" w:cs="Times New Roman"/>
          <w:bCs/>
          <w:sz w:val="24"/>
          <w:szCs w:val="24"/>
        </w:rPr>
        <w:t>:</w:t>
      </w:r>
      <w:r w:rsidRPr="00C15D94">
        <w:rPr>
          <w:rFonts w:ascii="Times New Roman" w:eastAsiaTheme="majorEastAsia" w:hAnsi="Times New Roman" w:cs="Times New Roman"/>
          <w:bCs/>
          <w:sz w:val="24"/>
          <w:szCs w:val="24"/>
        </w:rPr>
        <w:t xml:space="preserve"> </w:t>
      </w:r>
    </w:p>
    <w:p w14:paraId="03D7D9FF" w14:textId="23210AB0" w:rsidR="00123D34" w:rsidRPr="006E6849" w:rsidRDefault="00123D34" w:rsidP="00123D34">
      <w:pPr>
        <w:pStyle w:val="ListParagraph"/>
        <w:numPr>
          <w:ilvl w:val="0"/>
          <w:numId w:val="15"/>
        </w:numPr>
        <w:spacing w:after="0" w:line="240" w:lineRule="auto"/>
        <w:rPr>
          <w:rFonts w:ascii="Times New Roman" w:eastAsiaTheme="majorEastAsia" w:hAnsi="Times New Roman" w:cs="Times New Roman"/>
          <w:b/>
          <w:bCs/>
          <w:sz w:val="24"/>
          <w:szCs w:val="24"/>
        </w:rPr>
      </w:pPr>
      <w:r w:rsidRPr="006E6849">
        <w:rPr>
          <w:rFonts w:ascii="Times New Roman" w:hAnsi="Times New Roman" w:cs="Times New Roman"/>
          <w:b/>
          <w:sz w:val="24"/>
          <w:szCs w:val="24"/>
        </w:rPr>
        <w:t>Canvas</w:t>
      </w:r>
      <w:r w:rsidRPr="006E6849">
        <w:rPr>
          <w:rFonts w:ascii="Times New Roman" w:hAnsi="Times New Roman" w:cs="Times New Roman"/>
          <w:sz w:val="24"/>
          <w:szCs w:val="24"/>
        </w:rPr>
        <w:t xml:space="preserve">: All course materials will be available through Canvas. Please be sure that you are able to access Canvas, and that all mails that I send through Canvas are getting to an inbox that you check regularly. </w:t>
      </w:r>
    </w:p>
    <w:p w14:paraId="0AD2C170" w14:textId="77777777" w:rsidR="00123D34" w:rsidRPr="006E6849" w:rsidRDefault="00123D34" w:rsidP="00123D34">
      <w:pPr>
        <w:pStyle w:val="ListParagraph"/>
        <w:numPr>
          <w:ilvl w:val="1"/>
          <w:numId w:val="14"/>
        </w:numPr>
        <w:spacing w:after="0" w:line="240" w:lineRule="auto"/>
        <w:rPr>
          <w:rFonts w:ascii="Times New Roman" w:eastAsiaTheme="majorEastAsia" w:hAnsi="Times New Roman" w:cs="Times New Roman"/>
          <w:b/>
          <w:bCs/>
          <w:sz w:val="24"/>
          <w:szCs w:val="24"/>
        </w:rPr>
      </w:pPr>
      <w:r w:rsidRPr="006E6849">
        <w:rPr>
          <w:rFonts w:ascii="Times New Roman" w:hAnsi="Times New Roman" w:cs="Times New Roman"/>
          <w:sz w:val="24"/>
          <w:szCs w:val="24"/>
        </w:rPr>
        <w:t>24/7 Technical support for Canvas: 1-855-712-9770</w:t>
      </w:r>
    </w:p>
    <w:p w14:paraId="5253A932" w14:textId="77777777" w:rsidR="00123D34" w:rsidRPr="006E6849" w:rsidRDefault="00000000" w:rsidP="00123D34">
      <w:pPr>
        <w:pStyle w:val="ListParagraph"/>
        <w:numPr>
          <w:ilvl w:val="1"/>
          <w:numId w:val="14"/>
        </w:numPr>
        <w:spacing w:after="0" w:line="240" w:lineRule="auto"/>
        <w:rPr>
          <w:rFonts w:ascii="Times New Roman" w:hAnsi="Times New Roman" w:cs="Times New Roman"/>
          <w:sz w:val="24"/>
          <w:szCs w:val="24"/>
        </w:rPr>
      </w:pPr>
      <w:hyperlink r:id="rId8" w:history="1">
        <w:r w:rsidR="00123D34" w:rsidRPr="006E6849">
          <w:rPr>
            <w:rStyle w:val="Hyperlink"/>
            <w:rFonts w:ascii="Times New Roman" w:hAnsi="Times New Roman" w:cs="Times New Roman"/>
            <w:sz w:val="24"/>
            <w:szCs w:val="24"/>
          </w:rPr>
          <w:t>http://otl.du.edu/academic-technology/canvas/</w:t>
        </w:r>
      </w:hyperlink>
      <w:r w:rsidR="00123D34" w:rsidRPr="006E6849">
        <w:rPr>
          <w:rFonts w:ascii="Times New Roman" w:hAnsi="Times New Roman" w:cs="Times New Roman"/>
          <w:sz w:val="24"/>
          <w:szCs w:val="24"/>
        </w:rPr>
        <w:t xml:space="preserve"> </w:t>
      </w:r>
    </w:p>
    <w:p w14:paraId="2DEB28E6" w14:textId="36859ACC" w:rsidR="00123D34" w:rsidRPr="005E3CD3" w:rsidRDefault="00123D34" w:rsidP="00123D34">
      <w:pPr>
        <w:pStyle w:val="ListParagraph"/>
        <w:numPr>
          <w:ilvl w:val="0"/>
          <w:numId w:val="14"/>
        </w:numPr>
        <w:spacing w:after="0" w:line="240" w:lineRule="auto"/>
        <w:rPr>
          <w:rFonts w:ascii="Times New Roman" w:eastAsiaTheme="majorEastAsia" w:hAnsi="Times New Roman" w:cs="Times New Roman"/>
          <w:b/>
          <w:bCs/>
          <w:sz w:val="24"/>
          <w:szCs w:val="24"/>
        </w:rPr>
      </w:pPr>
      <w:r w:rsidRPr="006E6849">
        <w:rPr>
          <w:rFonts w:ascii="Times New Roman" w:hAnsi="Times New Roman" w:cs="Times New Roman"/>
          <w:b/>
          <w:bCs/>
          <w:sz w:val="24"/>
          <w:szCs w:val="24"/>
        </w:rPr>
        <w:t>Google Docs and Google Sheets:</w:t>
      </w:r>
      <w:r w:rsidRPr="006E6849">
        <w:rPr>
          <w:rFonts w:ascii="Times New Roman" w:hAnsi="Times New Roman" w:cs="Times New Roman"/>
          <w:bCs/>
          <w:sz w:val="24"/>
          <w:szCs w:val="24"/>
        </w:rPr>
        <w:t xml:space="preserve"> Please be sure that you have a working google account so that you can access google docs and sheets</w:t>
      </w:r>
      <w:r w:rsidR="001B3CD9">
        <w:rPr>
          <w:rFonts w:ascii="Times New Roman" w:hAnsi="Times New Roman" w:cs="Times New Roman"/>
          <w:bCs/>
          <w:sz w:val="24"/>
          <w:szCs w:val="24"/>
        </w:rPr>
        <w:t>.</w:t>
      </w:r>
    </w:p>
    <w:p w14:paraId="3E9044A0" w14:textId="77777777" w:rsidR="005E3CD3" w:rsidRPr="001B3CD9" w:rsidRDefault="005E3CD3" w:rsidP="005E3CD3">
      <w:pPr>
        <w:pStyle w:val="ListParagraph"/>
        <w:spacing w:after="0" w:line="240" w:lineRule="auto"/>
        <w:rPr>
          <w:rFonts w:ascii="Times New Roman" w:eastAsiaTheme="majorEastAsia" w:hAnsi="Times New Roman" w:cs="Times New Roman"/>
          <w:b/>
          <w:bCs/>
          <w:sz w:val="24"/>
          <w:szCs w:val="24"/>
        </w:rPr>
      </w:pPr>
    </w:p>
    <w:p w14:paraId="1D90B0E4" w14:textId="4E8FD84C" w:rsidR="0071153D" w:rsidRPr="00487DD3" w:rsidRDefault="009E23BB" w:rsidP="00A33BEE">
      <w:pPr>
        <w:spacing w:after="0" w:line="240" w:lineRule="auto"/>
        <w:rPr>
          <w:rFonts w:eastAsiaTheme="majorEastAsia" w:cstheme="majorBidi"/>
          <w:b/>
          <w:bCs/>
          <w:sz w:val="28"/>
          <w:szCs w:val="28"/>
        </w:rPr>
      </w:pPr>
      <w:r w:rsidRPr="0071153D">
        <w:rPr>
          <w:rFonts w:ascii="Times New Roman" w:hAnsi="Times New Roman" w:cs="TimesNewRomanPSMT"/>
          <w:b/>
          <w:sz w:val="24"/>
          <w:szCs w:val="24"/>
        </w:rPr>
        <w:t>C</w:t>
      </w:r>
      <w:r w:rsidR="00465DD3">
        <w:rPr>
          <w:rFonts w:ascii="Times New Roman" w:hAnsi="Times New Roman" w:cs="TimesNewRomanPSMT"/>
          <w:b/>
          <w:sz w:val="24"/>
          <w:szCs w:val="24"/>
        </w:rPr>
        <w:t xml:space="preserve">ourse </w:t>
      </w:r>
      <w:r w:rsidR="0071153D" w:rsidRPr="0071153D">
        <w:rPr>
          <w:rFonts w:ascii="Times New Roman" w:hAnsi="Times New Roman" w:cs="TimesNewRomanPSMT"/>
          <w:b/>
          <w:sz w:val="24"/>
          <w:szCs w:val="24"/>
        </w:rPr>
        <w:t>Requirements</w:t>
      </w:r>
      <w:r w:rsidR="00465DD3">
        <w:rPr>
          <w:rFonts w:ascii="Times New Roman" w:hAnsi="Times New Roman" w:cs="TimesNewRomanPSMT"/>
          <w:b/>
          <w:sz w:val="24"/>
          <w:szCs w:val="24"/>
        </w:rPr>
        <w:t xml:space="preserve"> and grading</w:t>
      </w:r>
      <w:r w:rsidR="0071153D" w:rsidRPr="0071153D">
        <w:rPr>
          <w:rFonts w:ascii="Times New Roman" w:hAnsi="Times New Roman" w:cs="TimesNewRomanPSMT"/>
          <w:b/>
          <w:sz w:val="24"/>
          <w:szCs w:val="24"/>
        </w:rPr>
        <w:t>:</w:t>
      </w:r>
    </w:p>
    <w:p w14:paraId="1D90B0E5" w14:textId="77777777" w:rsidR="00465DD3" w:rsidRPr="00465DD3" w:rsidRDefault="00465DD3" w:rsidP="00A33BEE">
      <w:pPr>
        <w:spacing w:after="0" w:line="240" w:lineRule="auto"/>
        <w:rPr>
          <w:rFonts w:ascii="Times New Roman" w:hAnsi="Times New Roman" w:cs="Times New Roman"/>
          <w:sz w:val="24"/>
          <w:szCs w:val="24"/>
        </w:rPr>
      </w:pPr>
      <w:r w:rsidRPr="00465DD3">
        <w:rPr>
          <w:rFonts w:ascii="Times New Roman" w:hAnsi="Times New Roman" w:cs="Times New Roman"/>
          <w:sz w:val="24"/>
          <w:szCs w:val="24"/>
        </w:rPr>
        <w:t xml:space="preserve">Each student should: </w:t>
      </w:r>
    </w:p>
    <w:p w14:paraId="1D90B0E6" w14:textId="5EF2A3B0" w:rsidR="00465DD3" w:rsidRDefault="00AA06B5" w:rsidP="00465DD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Engage </w:t>
      </w:r>
      <w:r w:rsidR="00FA5D4B">
        <w:rPr>
          <w:rFonts w:ascii="Times New Roman" w:hAnsi="Times New Roman" w:cs="Times New Roman"/>
          <w:sz w:val="24"/>
          <w:szCs w:val="24"/>
        </w:rPr>
        <w:t xml:space="preserve">with others </w:t>
      </w:r>
      <w:r w:rsidR="00465DD3" w:rsidRPr="00465DD3">
        <w:rPr>
          <w:rFonts w:ascii="Times New Roman" w:hAnsi="Times New Roman" w:cs="Times New Roman"/>
          <w:sz w:val="24"/>
          <w:szCs w:val="24"/>
        </w:rPr>
        <w:t>in class discussions</w:t>
      </w:r>
      <w:r w:rsidR="00C412D3">
        <w:rPr>
          <w:rFonts w:ascii="Times New Roman" w:hAnsi="Times New Roman" w:cs="Times New Roman"/>
          <w:sz w:val="24"/>
          <w:szCs w:val="24"/>
        </w:rPr>
        <w:t xml:space="preserve"> on readings and discussion post</w:t>
      </w:r>
      <w:r w:rsidR="00312E4B">
        <w:rPr>
          <w:rFonts w:ascii="Times New Roman" w:hAnsi="Times New Roman" w:cs="Times New Roman"/>
          <w:sz w:val="24"/>
          <w:szCs w:val="24"/>
        </w:rPr>
        <w:t>s</w:t>
      </w:r>
      <w:r w:rsidR="00EC1154">
        <w:rPr>
          <w:rFonts w:ascii="Times New Roman" w:hAnsi="Times New Roman" w:cs="Times New Roman"/>
          <w:sz w:val="24"/>
          <w:szCs w:val="24"/>
        </w:rPr>
        <w:t xml:space="preserve"> as well as </w:t>
      </w:r>
      <w:r w:rsidR="00D5218A">
        <w:rPr>
          <w:rFonts w:ascii="Times New Roman" w:hAnsi="Times New Roman" w:cs="Times New Roman"/>
          <w:sz w:val="24"/>
          <w:szCs w:val="24"/>
        </w:rPr>
        <w:t>group activities</w:t>
      </w:r>
      <w:r w:rsidR="00465DD3" w:rsidRPr="00465DD3">
        <w:rPr>
          <w:rFonts w:ascii="Times New Roman" w:hAnsi="Times New Roman" w:cs="Times New Roman"/>
          <w:sz w:val="24"/>
          <w:szCs w:val="24"/>
        </w:rPr>
        <w:t xml:space="preserve">. Students should be </w:t>
      </w:r>
      <w:r w:rsidR="00EB637E" w:rsidRPr="00465DD3">
        <w:rPr>
          <w:rFonts w:ascii="Times New Roman" w:hAnsi="Times New Roman" w:cs="Times New Roman"/>
          <w:sz w:val="24"/>
          <w:szCs w:val="24"/>
        </w:rPr>
        <w:t>up to date</w:t>
      </w:r>
      <w:r w:rsidR="00465DD3" w:rsidRPr="00465DD3">
        <w:rPr>
          <w:rFonts w:ascii="Times New Roman" w:hAnsi="Times New Roman" w:cs="Times New Roman"/>
          <w:sz w:val="24"/>
          <w:szCs w:val="24"/>
        </w:rPr>
        <w:t xml:space="preserve"> on </w:t>
      </w:r>
      <w:r w:rsidR="00EC1154">
        <w:rPr>
          <w:rFonts w:ascii="Times New Roman" w:hAnsi="Times New Roman" w:cs="Times New Roman"/>
          <w:sz w:val="24"/>
          <w:szCs w:val="24"/>
        </w:rPr>
        <w:t xml:space="preserve">course readings as well as </w:t>
      </w:r>
      <w:r w:rsidR="00465DD3" w:rsidRPr="00465DD3">
        <w:rPr>
          <w:rFonts w:ascii="Times New Roman" w:hAnsi="Times New Roman" w:cs="Times New Roman"/>
          <w:sz w:val="24"/>
          <w:szCs w:val="24"/>
        </w:rPr>
        <w:t xml:space="preserve">the </w:t>
      </w:r>
      <w:r w:rsidR="00465DD3" w:rsidRPr="00465DD3">
        <w:rPr>
          <w:rFonts w:ascii="Times New Roman" w:hAnsi="Times New Roman" w:cs="Times New Roman"/>
          <w:i/>
          <w:sz w:val="24"/>
          <w:szCs w:val="24"/>
        </w:rPr>
        <w:t>New York Times</w:t>
      </w:r>
      <w:r w:rsidR="00465DD3" w:rsidRPr="00465DD3">
        <w:rPr>
          <w:rFonts w:ascii="Times New Roman" w:hAnsi="Times New Roman" w:cs="Times New Roman"/>
          <w:sz w:val="24"/>
          <w:szCs w:val="24"/>
        </w:rPr>
        <w:t xml:space="preserve">, </w:t>
      </w:r>
      <w:r w:rsidR="00465DD3" w:rsidRPr="00465DD3">
        <w:rPr>
          <w:rFonts w:ascii="Times New Roman" w:hAnsi="Times New Roman" w:cs="Times New Roman"/>
          <w:i/>
          <w:sz w:val="24"/>
          <w:szCs w:val="24"/>
        </w:rPr>
        <w:t>Washington Post</w:t>
      </w:r>
      <w:r w:rsidR="007A4388">
        <w:rPr>
          <w:rFonts w:ascii="Times New Roman" w:hAnsi="Times New Roman" w:cs="Times New Roman"/>
          <w:i/>
          <w:sz w:val="24"/>
          <w:szCs w:val="24"/>
        </w:rPr>
        <w:t xml:space="preserve">, </w:t>
      </w:r>
      <w:r w:rsidR="005520FE">
        <w:rPr>
          <w:rFonts w:ascii="Times New Roman" w:hAnsi="Times New Roman" w:cs="Times New Roman"/>
          <w:i/>
          <w:sz w:val="24"/>
          <w:szCs w:val="24"/>
        </w:rPr>
        <w:t>The Guardian, The Wall Street Journal,</w:t>
      </w:r>
      <w:r w:rsidR="00780E17">
        <w:rPr>
          <w:rFonts w:ascii="Times New Roman" w:hAnsi="Times New Roman" w:cs="Times New Roman"/>
          <w:i/>
          <w:sz w:val="24"/>
          <w:szCs w:val="24"/>
        </w:rPr>
        <w:t xml:space="preserve"> The Financial Times</w:t>
      </w:r>
      <w:r w:rsidR="00465DD3" w:rsidRPr="00465DD3">
        <w:rPr>
          <w:rFonts w:ascii="Times New Roman" w:hAnsi="Times New Roman" w:cs="Times New Roman"/>
          <w:sz w:val="24"/>
          <w:szCs w:val="24"/>
        </w:rPr>
        <w:t xml:space="preserve"> or equivalent source of daily news so as to </w:t>
      </w:r>
      <w:r w:rsidR="00871902">
        <w:rPr>
          <w:rFonts w:ascii="Times New Roman" w:hAnsi="Times New Roman" w:cs="Times New Roman"/>
          <w:sz w:val="24"/>
          <w:szCs w:val="24"/>
        </w:rPr>
        <w:t>understand</w:t>
      </w:r>
      <w:r w:rsidR="00465DD3" w:rsidRPr="00465DD3">
        <w:rPr>
          <w:rFonts w:ascii="Times New Roman" w:hAnsi="Times New Roman" w:cs="Times New Roman"/>
          <w:sz w:val="24"/>
          <w:szCs w:val="24"/>
        </w:rPr>
        <w:t xml:space="preserve"> course readings </w:t>
      </w:r>
      <w:r w:rsidR="00871902">
        <w:rPr>
          <w:rFonts w:ascii="Times New Roman" w:hAnsi="Times New Roman" w:cs="Times New Roman"/>
          <w:sz w:val="24"/>
          <w:szCs w:val="24"/>
        </w:rPr>
        <w:t xml:space="preserve">in the context of </w:t>
      </w:r>
      <w:r w:rsidR="00340D09">
        <w:rPr>
          <w:rFonts w:ascii="Times New Roman" w:hAnsi="Times New Roman" w:cs="Times New Roman"/>
          <w:sz w:val="24"/>
          <w:szCs w:val="24"/>
        </w:rPr>
        <w:t>this (relatively insane) moment in history</w:t>
      </w:r>
      <w:r w:rsidR="00465DD3" w:rsidRPr="00465DD3">
        <w:rPr>
          <w:rFonts w:ascii="Times New Roman" w:hAnsi="Times New Roman" w:cs="Times New Roman"/>
          <w:sz w:val="24"/>
          <w:szCs w:val="24"/>
        </w:rPr>
        <w:t>. (</w:t>
      </w:r>
      <w:r w:rsidR="00867A38">
        <w:rPr>
          <w:rFonts w:ascii="Times New Roman" w:hAnsi="Times New Roman" w:cs="Times New Roman"/>
          <w:sz w:val="24"/>
          <w:szCs w:val="24"/>
        </w:rPr>
        <w:t>10</w:t>
      </w:r>
      <w:r w:rsidR="00465DD3" w:rsidRPr="00465DD3">
        <w:rPr>
          <w:rFonts w:ascii="Times New Roman" w:hAnsi="Times New Roman" w:cs="Times New Roman"/>
          <w:sz w:val="24"/>
          <w:szCs w:val="24"/>
        </w:rPr>
        <w:t>%)</w:t>
      </w:r>
    </w:p>
    <w:p w14:paraId="1D7A0B90" w14:textId="64ED825D" w:rsidR="00BC62E3" w:rsidRPr="00465DD3" w:rsidRDefault="00BC62E3" w:rsidP="00465DD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Write a brief reaction to the </w:t>
      </w:r>
      <w:r w:rsidR="0044721D">
        <w:rPr>
          <w:rFonts w:ascii="Times New Roman" w:hAnsi="Times New Roman" w:cs="Times New Roman"/>
          <w:sz w:val="24"/>
          <w:szCs w:val="24"/>
        </w:rPr>
        <w:t>video and/or reading material by 5pm on Monday before class for three of the course sessions (note</w:t>
      </w:r>
      <w:r w:rsidR="00997F77">
        <w:rPr>
          <w:rFonts w:ascii="Times New Roman" w:hAnsi="Times New Roman" w:cs="Times New Roman"/>
          <w:sz w:val="24"/>
          <w:szCs w:val="24"/>
        </w:rPr>
        <w:t xml:space="preserve"> – no discussion for Week 10 so you should choose from Week 1-9)</w:t>
      </w:r>
      <w:r w:rsidR="00151DBE">
        <w:rPr>
          <w:rFonts w:ascii="Times New Roman" w:hAnsi="Times New Roman" w:cs="Times New Roman"/>
          <w:sz w:val="24"/>
          <w:szCs w:val="24"/>
        </w:rPr>
        <w:t xml:space="preserve">. </w:t>
      </w:r>
      <w:r w:rsidR="00997F77">
        <w:rPr>
          <w:rFonts w:ascii="Times New Roman" w:hAnsi="Times New Roman" w:cs="Times New Roman"/>
          <w:sz w:val="24"/>
          <w:szCs w:val="24"/>
        </w:rPr>
        <w:t xml:space="preserve"> </w:t>
      </w:r>
      <w:r w:rsidR="00151DBE" w:rsidRPr="00151DBE">
        <w:rPr>
          <w:rFonts w:ascii="Times New Roman" w:hAnsi="Times New Roman" w:cs="Times New Roman"/>
          <w:sz w:val="24"/>
          <w:szCs w:val="24"/>
        </w:rPr>
        <w:t>Each should be approximately 500 word</w:t>
      </w:r>
      <w:r w:rsidR="00D048BF">
        <w:rPr>
          <w:rFonts w:ascii="Times New Roman" w:hAnsi="Times New Roman" w:cs="Times New Roman"/>
          <w:sz w:val="24"/>
          <w:szCs w:val="24"/>
        </w:rPr>
        <w:t>s</w:t>
      </w:r>
      <w:r w:rsidR="00151DBE" w:rsidRPr="00151DBE">
        <w:rPr>
          <w:rFonts w:ascii="Times New Roman" w:hAnsi="Times New Roman" w:cs="Times New Roman"/>
          <w:sz w:val="24"/>
          <w:szCs w:val="24"/>
        </w:rPr>
        <w:t xml:space="preserve"> and synthesize, critique, or otherwise respond to the readings for the week</w:t>
      </w:r>
      <w:r w:rsidR="00D048BF">
        <w:rPr>
          <w:rFonts w:ascii="Times New Roman" w:hAnsi="Times New Roman" w:cs="Times New Roman"/>
          <w:sz w:val="24"/>
          <w:szCs w:val="24"/>
        </w:rPr>
        <w:t xml:space="preserve">, perhaps in response to the questions </w:t>
      </w:r>
      <w:r w:rsidR="00DD1712">
        <w:rPr>
          <w:rFonts w:ascii="Times New Roman" w:hAnsi="Times New Roman" w:cs="Times New Roman"/>
          <w:sz w:val="24"/>
          <w:szCs w:val="24"/>
        </w:rPr>
        <w:t>on the syllabus</w:t>
      </w:r>
      <w:r w:rsidR="00151DBE" w:rsidRPr="00151DBE">
        <w:rPr>
          <w:rFonts w:ascii="Times New Roman" w:hAnsi="Times New Roman" w:cs="Times New Roman"/>
          <w:sz w:val="24"/>
          <w:szCs w:val="24"/>
        </w:rPr>
        <w:t xml:space="preserve">. You may choose the three weeks with topics most interesting to you. Your posts must appear </w:t>
      </w:r>
      <w:r w:rsidR="00DD1712">
        <w:rPr>
          <w:rFonts w:ascii="Times New Roman" w:hAnsi="Times New Roman" w:cs="Times New Roman"/>
          <w:sz w:val="24"/>
          <w:szCs w:val="24"/>
        </w:rPr>
        <w:t xml:space="preserve">by 5pm on Monday </w:t>
      </w:r>
      <w:r w:rsidR="00151DBE" w:rsidRPr="00151DBE">
        <w:rPr>
          <w:rFonts w:ascii="Times New Roman" w:hAnsi="Times New Roman" w:cs="Times New Roman"/>
          <w:sz w:val="24"/>
          <w:szCs w:val="24"/>
        </w:rPr>
        <w:t xml:space="preserve">to allow time for others to read them and you should be prepared to reflect on them in class. They should be posted on the discussion board for </w:t>
      </w:r>
      <w:r w:rsidR="00DD1712">
        <w:rPr>
          <w:rFonts w:ascii="Times New Roman" w:hAnsi="Times New Roman" w:cs="Times New Roman"/>
          <w:sz w:val="24"/>
          <w:szCs w:val="24"/>
        </w:rPr>
        <w:t>each mod</w:t>
      </w:r>
      <w:r w:rsidR="00C412D3">
        <w:rPr>
          <w:rFonts w:ascii="Times New Roman" w:hAnsi="Times New Roman" w:cs="Times New Roman"/>
          <w:sz w:val="24"/>
          <w:szCs w:val="24"/>
        </w:rPr>
        <w:t>ule.</w:t>
      </w:r>
      <w:r w:rsidR="00867A38">
        <w:rPr>
          <w:rFonts w:ascii="Times New Roman" w:hAnsi="Times New Roman" w:cs="Times New Roman"/>
          <w:sz w:val="24"/>
          <w:szCs w:val="24"/>
        </w:rPr>
        <w:t xml:space="preserve"> (15%</w:t>
      </w:r>
      <w:r w:rsidR="00CB3372">
        <w:rPr>
          <w:rFonts w:ascii="Times New Roman" w:hAnsi="Times New Roman" w:cs="Times New Roman"/>
          <w:sz w:val="24"/>
          <w:szCs w:val="24"/>
        </w:rPr>
        <w:t>)</w:t>
      </w:r>
    </w:p>
    <w:p w14:paraId="0A7DB91D" w14:textId="447A20DE" w:rsidR="00FC56E5" w:rsidRDefault="00FC56E5" w:rsidP="00FC56E5">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Participate in </w:t>
      </w:r>
      <w:r w:rsidR="00B143F7">
        <w:rPr>
          <w:rFonts w:ascii="Times New Roman" w:hAnsi="Times New Roman" w:cs="Times New Roman"/>
          <w:sz w:val="24"/>
          <w:szCs w:val="24"/>
        </w:rPr>
        <w:t>a</w:t>
      </w:r>
      <w:r w:rsidR="00A52628">
        <w:rPr>
          <w:rFonts w:ascii="Times New Roman" w:hAnsi="Times New Roman" w:cs="Times New Roman"/>
          <w:sz w:val="24"/>
          <w:szCs w:val="24"/>
        </w:rPr>
        <w:t xml:space="preserve"> </w:t>
      </w:r>
      <w:r>
        <w:rPr>
          <w:rFonts w:ascii="Times New Roman" w:hAnsi="Times New Roman" w:cs="Times New Roman"/>
          <w:sz w:val="24"/>
          <w:szCs w:val="24"/>
        </w:rPr>
        <w:t xml:space="preserve">group, to investigate and report to the class on </w:t>
      </w:r>
      <w:r w:rsidR="00476528">
        <w:rPr>
          <w:rFonts w:ascii="Times New Roman" w:hAnsi="Times New Roman" w:cs="Times New Roman"/>
          <w:sz w:val="24"/>
          <w:szCs w:val="24"/>
        </w:rPr>
        <w:t xml:space="preserve">one example </w:t>
      </w:r>
      <w:r w:rsidR="00DE60EB">
        <w:rPr>
          <w:rFonts w:ascii="Times New Roman" w:hAnsi="Times New Roman" w:cs="Times New Roman"/>
          <w:sz w:val="24"/>
          <w:szCs w:val="24"/>
        </w:rPr>
        <w:t xml:space="preserve">of </w:t>
      </w:r>
      <w:r>
        <w:rPr>
          <w:rFonts w:ascii="Times New Roman" w:hAnsi="Times New Roman" w:cs="Times New Roman"/>
          <w:sz w:val="24"/>
          <w:szCs w:val="24"/>
        </w:rPr>
        <w:t>business</w:t>
      </w:r>
      <w:r w:rsidR="00DE60EB">
        <w:rPr>
          <w:rFonts w:ascii="Times New Roman" w:hAnsi="Times New Roman" w:cs="Times New Roman"/>
          <w:sz w:val="24"/>
          <w:szCs w:val="24"/>
        </w:rPr>
        <w:t>’</w:t>
      </w:r>
      <w:r w:rsidR="007A4388">
        <w:rPr>
          <w:rFonts w:ascii="Times New Roman" w:hAnsi="Times New Roman" w:cs="Times New Roman"/>
          <w:sz w:val="24"/>
          <w:szCs w:val="24"/>
        </w:rPr>
        <w:t>s</w:t>
      </w:r>
      <w:r w:rsidR="00DE60EB">
        <w:rPr>
          <w:rFonts w:ascii="Times New Roman" w:hAnsi="Times New Roman" w:cs="Times New Roman"/>
          <w:sz w:val="24"/>
          <w:szCs w:val="24"/>
        </w:rPr>
        <w:t xml:space="preserve"> </w:t>
      </w:r>
      <w:r w:rsidR="00407254">
        <w:rPr>
          <w:rFonts w:ascii="Times New Roman" w:hAnsi="Times New Roman" w:cs="Times New Roman"/>
          <w:sz w:val="24"/>
          <w:szCs w:val="24"/>
        </w:rPr>
        <w:t xml:space="preserve">reaction to </w:t>
      </w:r>
      <w:r w:rsidR="00545D46">
        <w:rPr>
          <w:rFonts w:ascii="Times New Roman" w:hAnsi="Times New Roman" w:cs="Times New Roman"/>
          <w:sz w:val="24"/>
          <w:szCs w:val="24"/>
        </w:rPr>
        <w:t>a contemporary crisis</w:t>
      </w:r>
      <w:r w:rsidR="0011450D">
        <w:rPr>
          <w:rFonts w:ascii="Times New Roman" w:hAnsi="Times New Roman" w:cs="Times New Roman"/>
          <w:sz w:val="24"/>
          <w:szCs w:val="24"/>
        </w:rPr>
        <w:t xml:space="preserve"> (</w:t>
      </w:r>
      <w:r w:rsidR="004B5FF2">
        <w:rPr>
          <w:rFonts w:ascii="Times New Roman" w:hAnsi="Times New Roman" w:cs="Times New Roman"/>
          <w:sz w:val="24"/>
          <w:szCs w:val="24"/>
        </w:rPr>
        <w:t xml:space="preserve">group constitution and </w:t>
      </w:r>
      <w:r w:rsidR="00CC2A44">
        <w:rPr>
          <w:rFonts w:ascii="Times New Roman" w:hAnsi="Times New Roman" w:cs="Times New Roman"/>
          <w:sz w:val="24"/>
          <w:szCs w:val="24"/>
        </w:rPr>
        <w:t xml:space="preserve">case selection </w:t>
      </w:r>
      <w:r w:rsidR="0011450D">
        <w:rPr>
          <w:rFonts w:ascii="Times New Roman" w:hAnsi="Times New Roman" w:cs="Times New Roman"/>
          <w:sz w:val="24"/>
          <w:szCs w:val="24"/>
        </w:rPr>
        <w:t>week 2</w:t>
      </w:r>
      <w:r w:rsidR="00D5218A">
        <w:rPr>
          <w:rFonts w:ascii="Times New Roman" w:hAnsi="Times New Roman" w:cs="Times New Roman"/>
          <w:sz w:val="24"/>
          <w:szCs w:val="24"/>
        </w:rPr>
        <w:t xml:space="preserve"> and presentation during our final session</w:t>
      </w:r>
      <w:r w:rsidR="0011450D">
        <w:rPr>
          <w:rFonts w:ascii="Times New Roman" w:hAnsi="Times New Roman" w:cs="Times New Roman"/>
          <w:sz w:val="24"/>
          <w:szCs w:val="24"/>
        </w:rPr>
        <w:t xml:space="preserve">). </w:t>
      </w:r>
      <w:r w:rsidRPr="00465DD3">
        <w:rPr>
          <w:rFonts w:ascii="Times New Roman" w:hAnsi="Times New Roman" w:cs="Times New Roman"/>
          <w:sz w:val="24"/>
          <w:szCs w:val="24"/>
        </w:rPr>
        <w:t>(</w:t>
      </w:r>
      <w:r w:rsidR="000B5AB3">
        <w:rPr>
          <w:rFonts w:ascii="Times New Roman" w:hAnsi="Times New Roman" w:cs="Times New Roman"/>
          <w:sz w:val="24"/>
          <w:szCs w:val="24"/>
        </w:rPr>
        <w:t>15</w:t>
      </w:r>
      <w:r w:rsidRPr="00465DD3">
        <w:rPr>
          <w:rFonts w:ascii="Times New Roman" w:hAnsi="Times New Roman" w:cs="Times New Roman"/>
          <w:sz w:val="24"/>
          <w:szCs w:val="24"/>
        </w:rPr>
        <w:t>%)</w:t>
      </w:r>
    </w:p>
    <w:p w14:paraId="2907E8E9" w14:textId="579CF0EB" w:rsidR="00145325" w:rsidRPr="00465DD3" w:rsidRDefault="00145325" w:rsidP="00FC56E5">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Write a policy brief on one aspect of your group’s project.</w:t>
      </w:r>
      <w:r w:rsidRPr="00145325">
        <w:rPr>
          <w:rFonts w:ascii="Times New Roman" w:hAnsi="Times New Roman" w:cs="Times New Roman"/>
          <w:sz w:val="24"/>
          <w:szCs w:val="24"/>
        </w:rPr>
        <w:t xml:space="preserve"> </w:t>
      </w:r>
      <w:r w:rsidR="00D5218A">
        <w:rPr>
          <w:rFonts w:ascii="Times New Roman" w:hAnsi="Times New Roman" w:cs="Times New Roman"/>
          <w:sz w:val="24"/>
          <w:szCs w:val="24"/>
        </w:rPr>
        <w:t>This should be short (2-3</w:t>
      </w:r>
      <w:r>
        <w:rPr>
          <w:rFonts w:ascii="Times New Roman" w:hAnsi="Times New Roman" w:cs="Times New Roman"/>
          <w:sz w:val="24"/>
          <w:szCs w:val="24"/>
        </w:rPr>
        <w:t xml:space="preserve"> double spaced pages). </w:t>
      </w:r>
      <w:r w:rsidR="00A40256">
        <w:rPr>
          <w:rFonts w:ascii="Times New Roman" w:hAnsi="Times New Roman" w:cs="Times New Roman"/>
          <w:sz w:val="24"/>
          <w:szCs w:val="24"/>
        </w:rPr>
        <w:t>C</w:t>
      </w:r>
      <w:r w:rsidR="00D5218A">
        <w:rPr>
          <w:rFonts w:ascii="Times New Roman" w:hAnsi="Times New Roman" w:cs="Times New Roman"/>
          <w:sz w:val="24"/>
          <w:szCs w:val="24"/>
        </w:rPr>
        <w:t>opies are due a</w:t>
      </w:r>
      <w:r w:rsidR="00E57BCA">
        <w:rPr>
          <w:rFonts w:ascii="Times New Roman" w:hAnsi="Times New Roman" w:cs="Times New Roman"/>
          <w:sz w:val="24"/>
          <w:szCs w:val="24"/>
        </w:rPr>
        <w:t>t</w:t>
      </w:r>
      <w:r w:rsidR="00D5218A">
        <w:rPr>
          <w:rFonts w:ascii="Times New Roman" w:hAnsi="Times New Roman" w:cs="Times New Roman"/>
          <w:sz w:val="24"/>
          <w:szCs w:val="24"/>
        </w:rPr>
        <w:t xml:space="preserve"> the beginning of o</w:t>
      </w:r>
      <w:r>
        <w:rPr>
          <w:rFonts w:ascii="Times New Roman" w:hAnsi="Times New Roman" w:cs="Times New Roman"/>
          <w:sz w:val="24"/>
          <w:szCs w:val="24"/>
        </w:rPr>
        <w:t>ur final session</w:t>
      </w:r>
      <w:r w:rsidR="00D5218A">
        <w:rPr>
          <w:rFonts w:ascii="Times New Roman" w:hAnsi="Times New Roman" w:cs="Times New Roman"/>
          <w:sz w:val="24"/>
          <w:szCs w:val="24"/>
        </w:rPr>
        <w:t>. (20%)</w:t>
      </w:r>
    </w:p>
    <w:p w14:paraId="1D90B0E7" w14:textId="1ADE6D74" w:rsidR="00465DD3" w:rsidRPr="00465DD3" w:rsidRDefault="00D97E62" w:rsidP="00FC56E5">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Write </w:t>
      </w:r>
      <w:r w:rsidR="00F736E9">
        <w:rPr>
          <w:rFonts w:ascii="Times New Roman" w:hAnsi="Times New Roman" w:cs="Times New Roman"/>
          <w:sz w:val="24"/>
          <w:szCs w:val="24"/>
        </w:rPr>
        <w:t>one</w:t>
      </w:r>
      <w:r>
        <w:rPr>
          <w:rFonts w:ascii="Times New Roman" w:hAnsi="Times New Roman" w:cs="Times New Roman"/>
          <w:sz w:val="24"/>
          <w:szCs w:val="24"/>
        </w:rPr>
        <w:t xml:space="preserve"> </w:t>
      </w:r>
      <w:r w:rsidR="00F736E9">
        <w:rPr>
          <w:rFonts w:ascii="Times New Roman" w:hAnsi="Times New Roman" w:cs="Times New Roman"/>
          <w:sz w:val="24"/>
          <w:szCs w:val="24"/>
        </w:rPr>
        <w:t xml:space="preserve">blog post </w:t>
      </w:r>
      <w:r w:rsidR="00EE00C5">
        <w:rPr>
          <w:rFonts w:ascii="Times New Roman" w:hAnsi="Times New Roman" w:cs="Times New Roman"/>
          <w:sz w:val="24"/>
          <w:szCs w:val="24"/>
        </w:rPr>
        <w:t>th</w:t>
      </w:r>
      <w:r w:rsidR="00465DD3" w:rsidRPr="00465DD3">
        <w:rPr>
          <w:rFonts w:ascii="Times New Roman" w:hAnsi="Times New Roman" w:cs="Times New Roman"/>
          <w:sz w:val="24"/>
          <w:szCs w:val="24"/>
        </w:rPr>
        <w:t>at address</w:t>
      </w:r>
      <w:r w:rsidR="00145325">
        <w:rPr>
          <w:rFonts w:ascii="Times New Roman" w:hAnsi="Times New Roman" w:cs="Times New Roman"/>
          <w:sz w:val="24"/>
          <w:szCs w:val="24"/>
        </w:rPr>
        <w:t>es</w:t>
      </w:r>
      <w:r w:rsidR="00465DD3" w:rsidRPr="00465DD3">
        <w:rPr>
          <w:rFonts w:ascii="Times New Roman" w:hAnsi="Times New Roman" w:cs="Times New Roman"/>
          <w:sz w:val="24"/>
          <w:szCs w:val="24"/>
        </w:rPr>
        <w:t xml:space="preserve"> the way </w:t>
      </w:r>
      <w:r>
        <w:rPr>
          <w:rFonts w:ascii="Times New Roman" w:hAnsi="Times New Roman" w:cs="Times New Roman"/>
          <w:sz w:val="24"/>
          <w:szCs w:val="24"/>
        </w:rPr>
        <w:t>the arguments in the reading</w:t>
      </w:r>
      <w:r w:rsidR="00465DD3" w:rsidRPr="00465DD3">
        <w:rPr>
          <w:rFonts w:ascii="Times New Roman" w:hAnsi="Times New Roman" w:cs="Times New Roman"/>
          <w:sz w:val="24"/>
          <w:szCs w:val="24"/>
        </w:rPr>
        <w:t xml:space="preserve"> </w:t>
      </w:r>
      <w:r w:rsidR="00145325">
        <w:rPr>
          <w:rFonts w:ascii="Times New Roman" w:hAnsi="Times New Roman" w:cs="Times New Roman"/>
          <w:sz w:val="24"/>
          <w:szCs w:val="24"/>
        </w:rPr>
        <w:t>help to understand</w:t>
      </w:r>
      <w:r w:rsidR="00465DD3" w:rsidRPr="00465DD3">
        <w:rPr>
          <w:rFonts w:ascii="Times New Roman" w:hAnsi="Times New Roman" w:cs="Times New Roman"/>
          <w:sz w:val="24"/>
          <w:szCs w:val="24"/>
        </w:rPr>
        <w:t xml:space="preserve"> a </w:t>
      </w:r>
      <w:r w:rsidR="00476528">
        <w:rPr>
          <w:rFonts w:ascii="Times New Roman" w:hAnsi="Times New Roman" w:cs="Times New Roman"/>
          <w:sz w:val="24"/>
          <w:szCs w:val="24"/>
        </w:rPr>
        <w:t>problem</w:t>
      </w:r>
      <w:r w:rsidR="00EE00C5">
        <w:rPr>
          <w:rFonts w:ascii="Times New Roman" w:hAnsi="Times New Roman" w:cs="Times New Roman"/>
          <w:sz w:val="24"/>
          <w:szCs w:val="24"/>
        </w:rPr>
        <w:t xml:space="preserve"> in the news</w:t>
      </w:r>
      <w:r w:rsidR="00407B9B">
        <w:rPr>
          <w:rFonts w:ascii="Times New Roman" w:hAnsi="Times New Roman" w:cs="Times New Roman"/>
          <w:sz w:val="24"/>
          <w:szCs w:val="24"/>
        </w:rPr>
        <w:t xml:space="preserve"> </w:t>
      </w:r>
      <w:r w:rsidR="00EE00C5">
        <w:rPr>
          <w:rFonts w:ascii="Times New Roman" w:hAnsi="Times New Roman" w:cs="Times New Roman"/>
          <w:sz w:val="24"/>
          <w:szCs w:val="24"/>
        </w:rPr>
        <w:t xml:space="preserve">(your model should be </w:t>
      </w:r>
      <w:r w:rsidR="00A90262">
        <w:rPr>
          <w:rFonts w:ascii="Times New Roman" w:hAnsi="Times New Roman" w:cs="Times New Roman"/>
          <w:sz w:val="24"/>
          <w:szCs w:val="24"/>
        </w:rPr>
        <w:t xml:space="preserve">what used to be </w:t>
      </w:r>
      <w:r w:rsidR="00EE00C5">
        <w:rPr>
          <w:rFonts w:ascii="Times New Roman" w:hAnsi="Times New Roman" w:cs="Times New Roman"/>
          <w:sz w:val="24"/>
          <w:szCs w:val="24"/>
        </w:rPr>
        <w:t xml:space="preserve">the </w:t>
      </w:r>
      <w:hyperlink r:id="rId9" w:history="1">
        <w:r w:rsidR="00EE00C5" w:rsidRPr="00583004">
          <w:rPr>
            <w:rStyle w:val="Hyperlink"/>
            <w:rFonts w:ascii="Times New Roman" w:hAnsi="Times New Roman" w:cs="Times New Roman"/>
            <w:sz w:val="24"/>
            <w:szCs w:val="24"/>
          </w:rPr>
          <w:t>Monkey Cage</w:t>
        </w:r>
      </w:hyperlink>
      <w:r w:rsidR="00EE00C5">
        <w:rPr>
          <w:rFonts w:ascii="Times New Roman" w:hAnsi="Times New Roman" w:cs="Times New Roman"/>
          <w:sz w:val="24"/>
          <w:szCs w:val="24"/>
        </w:rPr>
        <w:t xml:space="preserve"> at the Washington Post</w:t>
      </w:r>
      <w:r w:rsidR="00D1453B">
        <w:rPr>
          <w:rFonts w:ascii="Times New Roman" w:hAnsi="Times New Roman" w:cs="Times New Roman"/>
          <w:sz w:val="24"/>
          <w:szCs w:val="24"/>
        </w:rPr>
        <w:t xml:space="preserve"> and is now</w:t>
      </w:r>
      <w:r w:rsidR="00B27105">
        <w:rPr>
          <w:rFonts w:ascii="Times New Roman" w:hAnsi="Times New Roman" w:cs="Times New Roman"/>
          <w:sz w:val="24"/>
          <w:szCs w:val="24"/>
        </w:rPr>
        <w:t xml:space="preserve"> the </w:t>
      </w:r>
      <w:hyperlink r:id="rId10" w:history="1">
        <w:r w:rsidR="00B27105" w:rsidRPr="00B27105">
          <w:rPr>
            <w:rStyle w:val="Hyperlink"/>
            <w:rFonts w:ascii="Times New Roman" w:hAnsi="Times New Roman" w:cs="Times New Roman"/>
            <w:sz w:val="24"/>
            <w:szCs w:val="24"/>
          </w:rPr>
          <w:t>Good Authority</w:t>
        </w:r>
      </w:hyperlink>
      <w:r w:rsidR="00B27105">
        <w:rPr>
          <w:rFonts w:ascii="Times New Roman" w:hAnsi="Times New Roman" w:cs="Times New Roman"/>
          <w:sz w:val="24"/>
          <w:szCs w:val="24"/>
        </w:rPr>
        <w:t xml:space="preserve"> blog</w:t>
      </w:r>
      <w:r w:rsidR="00EE00C5">
        <w:rPr>
          <w:rFonts w:ascii="Times New Roman" w:hAnsi="Times New Roman" w:cs="Times New Roman"/>
          <w:sz w:val="24"/>
          <w:szCs w:val="24"/>
        </w:rPr>
        <w:t>)</w:t>
      </w:r>
      <w:r w:rsidR="00476528">
        <w:rPr>
          <w:rFonts w:ascii="Times New Roman" w:hAnsi="Times New Roman" w:cs="Times New Roman"/>
          <w:sz w:val="24"/>
          <w:szCs w:val="24"/>
        </w:rPr>
        <w:t xml:space="preserve">. </w:t>
      </w:r>
      <w:r w:rsidR="003321B4">
        <w:rPr>
          <w:rFonts w:ascii="Times New Roman" w:hAnsi="Times New Roman" w:cs="Times New Roman"/>
          <w:sz w:val="24"/>
          <w:szCs w:val="24"/>
        </w:rPr>
        <w:t xml:space="preserve">The post </w:t>
      </w:r>
      <w:r w:rsidR="000F40CD">
        <w:rPr>
          <w:rFonts w:ascii="Times New Roman" w:hAnsi="Times New Roman" w:cs="Times New Roman"/>
          <w:sz w:val="24"/>
          <w:szCs w:val="24"/>
        </w:rPr>
        <w:t>should</w:t>
      </w:r>
      <w:r w:rsidR="00A622D4">
        <w:rPr>
          <w:rFonts w:ascii="Times New Roman" w:hAnsi="Times New Roman" w:cs="Times New Roman"/>
          <w:sz w:val="24"/>
          <w:szCs w:val="24"/>
        </w:rPr>
        <w:t xml:space="preserve"> be roughly </w:t>
      </w:r>
      <w:r w:rsidR="009D5E76">
        <w:rPr>
          <w:rFonts w:ascii="Times New Roman" w:hAnsi="Times New Roman" w:cs="Times New Roman"/>
          <w:sz w:val="24"/>
          <w:szCs w:val="24"/>
        </w:rPr>
        <w:t>800</w:t>
      </w:r>
      <w:r w:rsidR="00A622D4">
        <w:rPr>
          <w:rFonts w:ascii="Times New Roman" w:hAnsi="Times New Roman" w:cs="Times New Roman"/>
          <w:sz w:val="24"/>
          <w:szCs w:val="24"/>
        </w:rPr>
        <w:t xml:space="preserve"> words</w:t>
      </w:r>
      <w:r w:rsidR="00433D3F">
        <w:rPr>
          <w:rFonts w:ascii="Times New Roman" w:hAnsi="Times New Roman" w:cs="Times New Roman"/>
          <w:sz w:val="24"/>
          <w:szCs w:val="24"/>
        </w:rPr>
        <w:t xml:space="preserve">, </w:t>
      </w:r>
      <w:r w:rsidR="000F40CD">
        <w:rPr>
          <w:rFonts w:ascii="Times New Roman" w:hAnsi="Times New Roman" w:cs="Times New Roman"/>
          <w:sz w:val="24"/>
          <w:szCs w:val="24"/>
        </w:rPr>
        <w:t xml:space="preserve">link to relevant </w:t>
      </w:r>
      <w:r w:rsidR="00145325">
        <w:rPr>
          <w:rFonts w:ascii="Times New Roman" w:hAnsi="Times New Roman" w:cs="Times New Roman"/>
          <w:sz w:val="24"/>
          <w:szCs w:val="24"/>
        </w:rPr>
        <w:t xml:space="preserve">reading and other </w:t>
      </w:r>
      <w:r w:rsidR="000F40CD">
        <w:rPr>
          <w:rFonts w:ascii="Times New Roman" w:hAnsi="Times New Roman" w:cs="Times New Roman"/>
          <w:sz w:val="24"/>
          <w:szCs w:val="24"/>
        </w:rPr>
        <w:t>material</w:t>
      </w:r>
      <w:r w:rsidR="00433D3F">
        <w:rPr>
          <w:rFonts w:ascii="Times New Roman" w:hAnsi="Times New Roman" w:cs="Times New Roman"/>
          <w:sz w:val="24"/>
          <w:szCs w:val="24"/>
        </w:rPr>
        <w:t xml:space="preserve">, and be written as an </w:t>
      </w:r>
      <w:r w:rsidR="00DC1981">
        <w:rPr>
          <w:rFonts w:ascii="Times New Roman" w:hAnsi="Times New Roman" w:cs="Times New Roman"/>
          <w:sz w:val="24"/>
          <w:szCs w:val="24"/>
        </w:rPr>
        <w:t>“analysis to problem” blog, not a personal opinion</w:t>
      </w:r>
      <w:r w:rsidR="000F40CD">
        <w:rPr>
          <w:rFonts w:ascii="Times New Roman" w:hAnsi="Times New Roman" w:cs="Times New Roman"/>
          <w:sz w:val="24"/>
          <w:szCs w:val="24"/>
        </w:rPr>
        <w:t>.</w:t>
      </w:r>
      <w:r w:rsidR="00A020D2">
        <w:rPr>
          <w:rFonts w:ascii="Times New Roman" w:hAnsi="Times New Roman" w:cs="Times New Roman"/>
          <w:sz w:val="24"/>
          <w:szCs w:val="24"/>
        </w:rPr>
        <w:t xml:space="preserve"> Due February 15.</w:t>
      </w:r>
      <w:r w:rsidR="000F40CD">
        <w:rPr>
          <w:rFonts w:ascii="Times New Roman" w:hAnsi="Times New Roman" w:cs="Times New Roman"/>
          <w:sz w:val="24"/>
          <w:szCs w:val="24"/>
        </w:rPr>
        <w:t xml:space="preserve"> </w:t>
      </w:r>
      <w:r w:rsidR="00751C8A">
        <w:rPr>
          <w:rFonts w:ascii="Times New Roman" w:hAnsi="Times New Roman" w:cs="Times New Roman"/>
          <w:sz w:val="24"/>
          <w:szCs w:val="24"/>
        </w:rPr>
        <w:t>(2</w:t>
      </w:r>
      <w:r w:rsidR="00476528">
        <w:rPr>
          <w:rFonts w:ascii="Times New Roman" w:hAnsi="Times New Roman" w:cs="Times New Roman"/>
          <w:sz w:val="24"/>
          <w:szCs w:val="24"/>
        </w:rPr>
        <w:t>0</w:t>
      </w:r>
      <w:r w:rsidR="00F65A17">
        <w:rPr>
          <w:rFonts w:ascii="Times New Roman" w:hAnsi="Times New Roman" w:cs="Times New Roman"/>
          <w:sz w:val="24"/>
          <w:szCs w:val="24"/>
        </w:rPr>
        <w:t>%</w:t>
      </w:r>
      <w:r w:rsidR="00F65A17" w:rsidRPr="00465DD3">
        <w:rPr>
          <w:rFonts w:ascii="Times New Roman" w:hAnsi="Times New Roman" w:cs="Times New Roman"/>
          <w:sz w:val="24"/>
          <w:szCs w:val="24"/>
        </w:rPr>
        <w:t>)</w:t>
      </w:r>
    </w:p>
    <w:p w14:paraId="1D90B0E8" w14:textId="57B58BE7" w:rsidR="00465DD3" w:rsidRPr="00465DD3" w:rsidRDefault="00D5218A" w:rsidP="00465DD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Complete a take-home final exam and self-assessment</w:t>
      </w:r>
      <w:r w:rsidR="003C35AA">
        <w:rPr>
          <w:rFonts w:ascii="Times New Roman" w:hAnsi="Times New Roman" w:cs="Times New Roman"/>
          <w:sz w:val="24"/>
          <w:szCs w:val="24"/>
        </w:rPr>
        <w:t>.</w:t>
      </w:r>
      <w:r>
        <w:rPr>
          <w:rFonts w:ascii="Times New Roman" w:hAnsi="Times New Roman" w:cs="Times New Roman"/>
          <w:sz w:val="24"/>
          <w:szCs w:val="24"/>
        </w:rPr>
        <w:t xml:space="preserve"> (20%)</w:t>
      </w:r>
      <w:r w:rsidR="00465DD3" w:rsidRPr="00465DD3">
        <w:rPr>
          <w:rFonts w:ascii="Times New Roman" w:hAnsi="Times New Roman" w:cs="Times New Roman"/>
          <w:sz w:val="24"/>
          <w:szCs w:val="24"/>
        </w:rPr>
        <w:t xml:space="preserve">   </w:t>
      </w:r>
    </w:p>
    <w:p w14:paraId="1D90B0E9" w14:textId="77777777" w:rsidR="00465DD3" w:rsidRPr="00465DD3" w:rsidRDefault="00465DD3" w:rsidP="00465DD3">
      <w:pPr>
        <w:spacing w:after="0" w:line="240" w:lineRule="auto"/>
        <w:rPr>
          <w:rFonts w:ascii="Times New Roman" w:hAnsi="Times New Roman" w:cs="Times New Roman"/>
          <w:sz w:val="24"/>
          <w:szCs w:val="24"/>
        </w:rPr>
      </w:pPr>
    </w:p>
    <w:p w14:paraId="1D90B0FB" w14:textId="09947E51" w:rsidR="003E53D2" w:rsidRPr="00E57A1C" w:rsidRDefault="00EF685F" w:rsidP="003C09CD">
      <w:pPr>
        <w:spacing w:after="0" w:line="240" w:lineRule="auto"/>
        <w:rPr>
          <w:rFonts w:ascii="Times New Roman" w:hAnsi="Times New Roman"/>
          <w:b/>
          <w:sz w:val="24"/>
        </w:rPr>
      </w:pPr>
      <w:r>
        <w:rPr>
          <w:rFonts w:ascii="Times New Roman" w:hAnsi="Times New Roman"/>
          <w:b/>
          <w:sz w:val="24"/>
        </w:rPr>
        <w:t>Reading materials</w:t>
      </w:r>
      <w:r w:rsidR="003E53D2" w:rsidRPr="00E57A1C">
        <w:rPr>
          <w:rFonts w:ascii="Times New Roman" w:hAnsi="Times New Roman"/>
          <w:b/>
          <w:sz w:val="24"/>
        </w:rPr>
        <w:t>:</w:t>
      </w:r>
    </w:p>
    <w:p w14:paraId="1D90B0FE" w14:textId="7C452D5D" w:rsidR="00C858B5" w:rsidRDefault="007A45AB" w:rsidP="00791CA3">
      <w:pPr>
        <w:spacing w:after="0" w:line="240" w:lineRule="auto"/>
        <w:rPr>
          <w:rFonts w:ascii="Times New Roman" w:hAnsi="Times New Roman"/>
          <w:sz w:val="24"/>
        </w:rPr>
      </w:pPr>
      <w:r>
        <w:rPr>
          <w:rFonts w:ascii="Times New Roman" w:hAnsi="Times New Roman"/>
          <w:sz w:val="24"/>
        </w:rPr>
        <w:t xml:space="preserve">All readings are posted on Canvas. </w:t>
      </w:r>
    </w:p>
    <w:p w14:paraId="686DCA41" w14:textId="77777777" w:rsidR="00791CA3" w:rsidRPr="00C2622C" w:rsidRDefault="00791CA3" w:rsidP="00791CA3">
      <w:pPr>
        <w:spacing w:after="0" w:line="240" w:lineRule="auto"/>
        <w:rPr>
          <w:rFonts w:ascii="Times New Roman" w:hAnsi="Times New Roman" w:cs="Times New Roman"/>
          <w:sz w:val="24"/>
          <w:szCs w:val="24"/>
        </w:rPr>
      </w:pPr>
    </w:p>
    <w:p w14:paraId="1D90B0FF" w14:textId="77777777" w:rsidR="003C09CD" w:rsidRDefault="003C09CD" w:rsidP="003C09CD">
      <w:pPr>
        <w:spacing w:after="0" w:line="240" w:lineRule="auto"/>
        <w:rPr>
          <w:rFonts w:ascii="Times New Roman" w:hAnsi="Times New Roman"/>
          <w:b/>
          <w:sz w:val="24"/>
        </w:rPr>
      </w:pPr>
      <w:r>
        <w:rPr>
          <w:rFonts w:ascii="Times New Roman" w:hAnsi="Times New Roman"/>
          <w:b/>
          <w:sz w:val="24"/>
        </w:rPr>
        <w:t>Schedule</w:t>
      </w:r>
      <w:r w:rsidR="006507D8">
        <w:rPr>
          <w:rFonts w:ascii="Times New Roman" w:hAnsi="Times New Roman"/>
          <w:b/>
          <w:sz w:val="24"/>
        </w:rPr>
        <w:t>:</w:t>
      </w:r>
    </w:p>
    <w:p w14:paraId="1D90B100" w14:textId="561A8FCE" w:rsidR="001F0888" w:rsidRDefault="001F0888" w:rsidP="003C09CD">
      <w:pPr>
        <w:spacing w:after="0" w:line="240" w:lineRule="auto"/>
        <w:rPr>
          <w:rFonts w:ascii="Times New Roman" w:hAnsi="Times New Roman"/>
          <w:b/>
          <w:sz w:val="24"/>
        </w:rPr>
      </w:pPr>
    </w:p>
    <w:p w14:paraId="60AC4AF0" w14:textId="2444F058" w:rsidR="00660615" w:rsidRPr="008F5823" w:rsidRDefault="004A4AB3" w:rsidP="008F5823">
      <w:pPr>
        <w:spacing w:after="0" w:line="240" w:lineRule="auto"/>
      </w:pPr>
      <w:r w:rsidRPr="00BC379D">
        <w:rPr>
          <w:rFonts w:ascii="Times New Roman" w:hAnsi="Times New Roman" w:cs="Times New Roman"/>
          <w:b/>
          <w:i/>
          <w:sz w:val="24"/>
          <w:szCs w:val="24"/>
        </w:rPr>
        <w:t>Week 1</w:t>
      </w:r>
      <w:r w:rsidR="00332255" w:rsidRPr="00BC379D">
        <w:rPr>
          <w:rFonts w:ascii="Times New Roman" w:hAnsi="Times New Roman" w:cs="Times New Roman"/>
          <w:b/>
          <w:i/>
          <w:sz w:val="24"/>
          <w:szCs w:val="24"/>
        </w:rPr>
        <w:t xml:space="preserve"> (</w:t>
      </w:r>
      <w:r w:rsidR="003E33EA">
        <w:rPr>
          <w:rFonts w:ascii="Times New Roman" w:hAnsi="Times New Roman" w:cs="Times New Roman"/>
          <w:b/>
          <w:i/>
          <w:sz w:val="24"/>
          <w:szCs w:val="24"/>
        </w:rPr>
        <w:t>January 9</w:t>
      </w:r>
      <w:r w:rsidR="00DF54DD" w:rsidRPr="00BC379D">
        <w:rPr>
          <w:rFonts w:ascii="Times New Roman" w:hAnsi="Times New Roman" w:cs="Times New Roman"/>
          <w:b/>
          <w:i/>
          <w:sz w:val="24"/>
          <w:szCs w:val="24"/>
        </w:rPr>
        <w:t>)</w:t>
      </w:r>
      <w:r w:rsidRPr="00BC379D">
        <w:rPr>
          <w:rFonts w:ascii="Times New Roman" w:hAnsi="Times New Roman" w:cs="Times New Roman"/>
          <w:i/>
          <w:sz w:val="24"/>
          <w:szCs w:val="24"/>
        </w:rPr>
        <w:t xml:space="preserve">: </w:t>
      </w:r>
      <w:r w:rsidR="0071153D" w:rsidRPr="00BC379D">
        <w:rPr>
          <w:rFonts w:ascii="Times New Roman" w:hAnsi="Times New Roman" w:cs="Times New Roman"/>
          <w:i/>
          <w:sz w:val="24"/>
          <w:szCs w:val="24"/>
        </w:rPr>
        <w:t>Introduction</w:t>
      </w:r>
    </w:p>
    <w:p w14:paraId="7CB555EE" w14:textId="77777777" w:rsidR="009F4613" w:rsidRPr="00BC379D" w:rsidRDefault="009F4613" w:rsidP="00861155">
      <w:pPr>
        <w:pStyle w:val="Default"/>
        <w:ind w:left="720" w:hanging="720"/>
        <w:rPr>
          <w:bCs/>
        </w:rPr>
      </w:pPr>
    </w:p>
    <w:p w14:paraId="54A94794" w14:textId="7345110D" w:rsidR="00AC6806" w:rsidRDefault="004A4AB3" w:rsidP="00AC6806">
      <w:pPr>
        <w:pStyle w:val="Default"/>
        <w:rPr>
          <w:iCs/>
        </w:rPr>
      </w:pPr>
      <w:r w:rsidRPr="00B0421A">
        <w:rPr>
          <w:b/>
          <w:i/>
        </w:rPr>
        <w:t>Week 2</w:t>
      </w:r>
      <w:r w:rsidR="004D7480" w:rsidRPr="00B0421A">
        <w:rPr>
          <w:b/>
          <w:i/>
        </w:rPr>
        <w:t xml:space="preserve"> (</w:t>
      </w:r>
      <w:r w:rsidR="005612F8">
        <w:rPr>
          <w:b/>
          <w:i/>
        </w:rPr>
        <w:t>January 16</w:t>
      </w:r>
      <w:r w:rsidR="00DF54DD" w:rsidRPr="00B0421A">
        <w:rPr>
          <w:b/>
          <w:i/>
        </w:rPr>
        <w:t>)</w:t>
      </w:r>
      <w:r w:rsidRPr="00B0421A">
        <w:rPr>
          <w:b/>
          <w:i/>
        </w:rPr>
        <w:t>:</w:t>
      </w:r>
      <w:r w:rsidRPr="00B0421A">
        <w:rPr>
          <w:bCs/>
          <w:i/>
        </w:rPr>
        <w:t xml:space="preserve"> </w:t>
      </w:r>
      <w:r w:rsidR="00AC6806">
        <w:rPr>
          <w:i/>
        </w:rPr>
        <w:t xml:space="preserve">Economic models </w:t>
      </w:r>
      <w:r w:rsidR="00AC6806" w:rsidRPr="00BC379D">
        <w:rPr>
          <w:i/>
        </w:rPr>
        <w:t>and role</w:t>
      </w:r>
      <w:r w:rsidR="00AC6806">
        <w:rPr>
          <w:i/>
        </w:rPr>
        <w:t>s</w:t>
      </w:r>
      <w:r w:rsidR="00AC6806" w:rsidRPr="00BC379D">
        <w:rPr>
          <w:i/>
        </w:rPr>
        <w:t xml:space="preserve"> </w:t>
      </w:r>
      <w:r w:rsidR="00AC6806">
        <w:rPr>
          <w:i/>
        </w:rPr>
        <w:t>for</w:t>
      </w:r>
      <w:r w:rsidR="00AC6806" w:rsidRPr="00BC379D">
        <w:rPr>
          <w:i/>
        </w:rPr>
        <w:t xml:space="preserve"> business</w:t>
      </w:r>
    </w:p>
    <w:p w14:paraId="79B4B826" w14:textId="5B43DA30" w:rsidR="00692877" w:rsidRDefault="00A72B73" w:rsidP="00AC6806">
      <w:pPr>
        <w:pStyle w:val="Default"/>
        <w:rPr>
          <w:iCs/>
        </w:rPr>
      </w:pPr>
      <w:r>
        <w:rPr>
          <w:iCs/>
        </w:rPr>
        <w:t>Videos</w:t>
      </w:r>
      <w:r w:rsidR="00AC6806">
        <w:rPr>
          <w:iCs/>
        </w:rPr>
        <w:t xml:space="preserve">: </w:t>
      </w:r>
    </w:p>
    <w:p w14:paraId="7A786687" w14:textId="0881E181" w:rsidR="00692877" w:rsidRDefault="00AC6806" w:rsidP="00AC6806">
      <w:pPr>
        <w:pStyle w:val="Default"/>
        <w:rPr>
          <w:rStyle w:val="Hyperlink"/>
        </w:rPr>
      </w:pPr>
      <w:bookmarkStart w:id="0" w:name="_Hlk98932884"/>
      <w:r>
        <w:t xml:space="preserve">Kate Raworth, </w:t>
      </w:r>
      <w:hyperlink r:id="rId11" w:anchor="t-2505" w:history="1">
        <w:r w:rsidRPr="009B1582">
          <w:rPr>
            <w:rStyle w:val="Hyperlink"/>
          </w:rPr>
          <w:t>TED talk</w:t>
        </w:r>
      </w:hyperlink>
    </w:p>
    <w:p w14:paraId="7D2BE76E" w14:textId="4568F1CF" w:rsidR="00AC6806" w:rsidRDefault="005A6F57" w:rsidP="00AC6806">
      <w:pPr>
        <w:pStyle w:val="Default"/>
        <w:rPr>
          <w:color w:val="000000" w:themeColor="text1"/>
        </w:rPr>
      </w:pPr>
      <w:r w:rsidRPr="005A6F57">
        <w:t>Mariana </w:t>
      </w:r>
      <w:r w:rsidR="00692877" w:rsidRPr="00DE47D8">
        <w:rPr>
          <w:color w:val="000000" w:themeColor="text1"/>
        </w:rPr>
        <w:t>Mazzucato</w:t>
      </w:r>
      <w:r w:rsidR="0083119F">
        <w:rPr>
          <w:color w:val="000000" w:themeColor="text1"/>
        </w:rPr>
        <w:t>,</w:t>
      </w:r>
      <w:r w:rsidR="00692877" w:rsidRPr="00DE47D8">
        <w:rPr>
          <w:color w:val="000000" w:themeColor="text1"/>
        </w:rPr>
        <w:t xml:space="preserve"> </w:t>
      </w:r>
      <w:hyperlink r:id="rId12" w:history="1">
        <w:r w:rsidR="00692877" w:rsidRPr="00496A7D">
          <w:rPr>
            <w:rStyle w:val="Hyperlink"/>
          </w:rPr>
          <w:t>TED talk</w:t>
        </w:r>
      </w:hyperlink>
    </w:p>
    <w:p w14:paraId="3AAA5C53" w14:textId="5E5DC955" w:rsidR="00A53AB4" w:rsidRPr="006009D3" w:rsidRDefault="00A53AB4" w:rsidP="00AC6806">
      <w:pPr>
        <w:pStyle w:val="Default"/>
        <w:rPr>
          <w:bCs/>
          <w:lang w:val="en"/>
        </w:rPr>
      </w:pPr>
      <w:r w:rsidRPr="006009D3">
        <w:rPr>
          <w:bCs/>
          <w:lang w:val="en"/>
        </w:rPr>
        <w:t>Edward Freeman</w:t>
      </w:r>
      <w:r w:rsidR="006009D3" w:rsidRPr="006009D3">
        <w:rPr>
          <w:bCs/>
          <w:lang w:val="en"/>
        </w:rPr>
        <w:t xml:space="preserve">, </w:t>
      </w:r>
      <w:hyperlink r:id="rId13" w:history="1">
        <w:r w:rsidR="006009D3" w:rsidRPr="006009D3">
          <w:rPr>
            <w:rStyle w:val="Hyperlink"/>
            <w:bCs/>
            <w:lang w:val="en"/>
          </w:rPr>
          <w:t>TEDx talk</w:t>
        </w:r>
      </w:hyperlink>
      <w:bookmarkEnd w:id="0"/>
    </w:p>
    <w:p w14:paraId="185A7208" w14:textId="77777777" w:rsidR="00AC6806" w:rsidRPr="009E25A0" w:rsidRDefault="00AC6806" w:rsidP="00AC6806">
      <w:pPr>
        <w:pStyle w:val="Default"/>
        <w:rPr>
          <w:iCs/>
        </w:rPr>
      </w:pPr>
      <w:r>
        <w:rPr>
          <w:iCs/>
        </w:rPr>
        <w:t>Readings:</w:t>
      </w:r>
    </w:p>
    <w:p w14:paraId="60D5552D" w14:textId="77777777" w:rsidR="00AC6806" w:rsidRPr="00BC379D" w:rsidRDefault="00AC6806" w:rsidP="00AC6806">
      <w:pPr>
        <w:pStyle w:val="Default"/>
        <w:ind w:left="720" w:hanging="720"/>
        <w:rPr>
          <w:bCs/>
        </w:rPr>
      </w:pPr>
      <w:r w:rsidRPr="00BC379D">
        <w:rPr>
          <w:bCs/>
        </w:rPr>
        <w:t xml:space="preserve">Rodrik, Dani. “The Past, Present, and Future of Economic Growth.” </w:t>
      </w:r>
      <w:r w:rsidRPr="00EA38B4">
        <w:rPr>
          <w:bCs/>
          <w:i/>
        </w:rPr>
        <w:t>Global Citizen Foundation Working Paper 1</w:t>
      </w:r>
      <w:r w:rsidRPr="00BC379D">
        <w:rPr>
          <w:bCs/>
        </w:rPr>
        <w:t xml:space="preserve"> (2013). (Skip technical parts in sections 6-8) </w:t>
      </w:r>
    </w:p>
    <w:p w14:paraId="787CAEBA" w14:textId="732445C7" w:rsidR="00200D14" w:rsidRDefault="00D53BDC" w:rsidP="00036730">
      <w:pPr>
        <w:pStyle w:val="Default"/>
        <w:ind w:left="720" w:hanging="720"/>
        <w:rPr>
          <w:bCs/>
        </w:rPr>
      </w:pPr>
      <w:r>
        <w:rPr>
          <w:bCs/>
        </w:rPr>
        <w:t xml:space="preserve">Magnus Feldman. </w:t>
      </w:r>
      <w:r w:rsidR="00D117FA">
        <w:rPr>
          <w:bCs/>
        </w:rPr>
        <w:t>2019. Global varieties of capitalism. World Politics 71, No. 1, pp. 162-196</w:t>
      </w:r>
      <w:r w:rsidR="00AC6806" w:rsidRPr="00036730">
        <w:rPr>
          <w:bCs/>
        </w:rPr>
        <w:t>.</w:t>
      </w:r>
    </w:p>
    <w:p w14:paraId="05CF9323" w14:textId="77777777" w:rsidR="00486473" w:rsidRDefault="00486473" w:rsidP="00AC6806">
      <w:pPr>
        <w:pStyle w:val="Default"/>
        <w:rPr>
          <w:bCs/>
        </w:rPr>
      </w:pPr>
    </w:p>
    <w:p w14:paraId="01C31BD2" w14:textId="3C8A60A3" w:rsidR="00AC6806" w:rsidRDefault="00AC6806" w:rsidP="00AC6806">
      <w:pPr>
        <w:pStyle w:val="Default"/>
        <w:rPr>
          <w:bCs/>
        </w:rPr>
      </w:pPr>
      <w:r>
        <w:rPr>
          <w:bCs/>
        </w:rPr>
        <w:t>What are the different models for business in society? How do they matter for how we think about the role of business? Which makes most sense to you? Why?</w:t>
      </w:r>
      <w:r w:rsidR="00EA38B4">
        <w:rPr>
          <w:bCs/>
        </w:rPr>
        <w:t xml:space="preserve"> </w:t>
      </w:r>
      <w:r w:rsidR="00B8120E">
        <w:rPr>
          <w:bCs/>
        </w:rPr>
        <w:t xml:space="preserve">How do these interact with </w:t>
      </w:r>
      <w:r w:rsidR="00960B1A">
        <w:rPr>
          <w:bCs/>
        </w:rPr>
        <w:t xml:space="preserve">the </w:t>
      </w:r>
      <w:r w:rsidR="0048571F">
        <w:rPr>
          <w:bCs/>
        </w:rPr>
        <w:t>global</w:t>
      </w:r>
      <w:r w:rsidR="00960B1A">
        <w:rPr>
          <w:bCs/>
        </w:rPr>
        <w:t xml:space="preserve"> economy</w:t>
      </w:r>
      <w:r w:rsidR="0048571F">
        <w:rPr>
          <w:bCs/>
        </w:rPr>
        <w:t xml:space="preserve"> in the wake of the pandemic</w:t>
      </w:r>
      <w:r w:rsidR="007429FA">
        <w:rPr>
          <w:bCs/>
        </w:rPr>
        <w:t xml:space="preserve">, </w:t>
      </w:r>
      <w:r w:rsidR="00023E44">
        <w:rPr>
          <w:bCs/>
        </w:rPr>
        <w:t xml:space="preserve">wars, </w:t>
      </w:r>
      <w:r w:rsidR="000D76D6">
        <w:rPr>
          <w:bCs/>
        </w:rPr>
        <w:t xml:space="preserve">democratic backsliding, </w:t>
      </w:r>
      <w:r w:rsidR="00023E44">
        <w:rPr>
          <w:bCs/>
        </w:rPr>
        <w:t>and geopolitical tensions?</w:t>
      </w:r>
    </w:p>
    <w:p w14:paraId="1D90B111" w14:textId="4DC4C099" w:rsidR="0095616C" w:rsidRDefault="0095616C" w:rsidP="0095616C">
      <w:pPr>
        <w:pStyle w:val="Default"/>
      </w:pPr>
    </w:p>
    <w:p w14:paraId="7DD78138" w14:textId="70590A82" w:rsidR="00AC6806" w:rsidRPr="00B0421A" w:rsidRDefault="00DC04A0" w:rsidP="00AC6806">
      <w:pPr>
        <w:spacing w:after="0" w:line="240" w:lineRule="auto"/>
        <w:rPr>
          <w:rFonts w:ascii="Times New Roman" w:hAnsi="Times New Roman" w:cs="Times New Roman"/>
          <w:b/>
          <w:i/>
          <w:sz w:val="24"/>
          <w:szCs w:val="24"/>
        </w:rPr>
      </w:pPr>
      <w:r w:rsidRPr="00036730">
        <w:rPr>
          <w:rFonts w:ascii="Times New Roman" w:hAnsi="Times New Roman" w:cs="Times New Roman"/>
          <w:b/>
          <w:i/>
          <w:sz w:val="24"/>
          <w:szCs w:val="24"/>
        </w:rPr>
        <w:t>Week 3</w:t>
      </w:r>
      <w:r w:rsidR="004D7480" w:rsidRPr="00036730">
        <w:rPr>
          <w:rFonts w:ascii="Times New Roman" w:hAnsi="Times New Roman" w:cs="Times New Roman"/>
          <w:b/>
          <w:i/>
          <w:sz w:val="24"/>
          <w:szCs w:val="24"/>
        </w:rPr>
        <w:t xml:space="preserve"> (</w:t>
      </w:r>
      <w:r w:rsidR="005612F8">
        <w:rPr>
          <w:rFonts w:ascii="Times New Roman" w:hAnsi="Times New Roman" w:cs="Times New Roman"/>
          <w:b/>
          <w:i/>
          <w:sz w:val="24"/>
          <w:szCs w:val="24"/>
        </w:rPr>
        <w:t>January 23</w:t>
      </w:r>
      <w:r w:rsidR="00C574A3" w:rsidRPr="00036730">
        <w:rPr>
          <w:rFonts w:ascii="Times New Roman" w:hAnsi="Times New Roman" w:cs="Times New Roman"/>
          <w:b/>
          <w:i/>
          <w:sz w:val="24"/>
          <w:szCs w:val="24"/>
        </w:rPr>
        <w:t>)</w:t>
      </w:r>
      <w:r w:rsidR="00010493" w:rsidRPr="00036730">
        <w:rPr>
          <w:rFonts w:ascii="Times New Roman" w:hAnsi="Times New Roman" w:cs="Times New Roman"/>
          <w:i/>
          <w:sz w:val="24"/>
          <w:szCs w:val="24"/>
        </w:rPr>
        <w:t>:</w:t>
      </w:r>
      <w:r w:rsidR="00C574A3" w:rsidRPr="00036730">
        <w:rPr>
          <w:rFonts w:ascii="Times New Roman" w:hAnsi="Times New Roman" w:cs="Times New Roman"/>
          <w:i/>
          <w:sz w:val="24"/>
          <w:szCs w:val="24"/>
        </w:rPr>
        <w:t xml:space="preserve"> </w:t>
      </w:r>
      <w:r w:rsidR="00AC6806" w:rsidRPr="00036730">
        <w:rPr>
          <w:rFonts w:ascii="Times New Roman" w:hAnsi="Times New Roman" w:cs="Times New Roman"/>
          <w:bCs/>
          <w:i/>
          <w:sz w:val="24"/>
          <w:szCs w:val="24"/>
        </w:rPr>
        <w:t>Globalization</w:t>
      </w:r>
      <w:r w:rsidR="00AC6806" w:rsidRPr="00B0421A">
        <w:rPr>
          <w:rFonts w:ascii="Times New Roman" w:hAnsi="Times New Roman" w:cs="Times New Roman"/>
          <w:bCs/>
          <w:i/>
          <w:sz w:val="24"/>
          <w:szCs w:val="24"/>
        </w:rPr>
        <w:t>, transnationalism, and governance</w:t>
      </w:r>
      <w:r w:rsidR="00AC6806" w:rsidRPr="00B0421A">
        <w:rPr>
          <w:rFonts w:ascii="Times New Roman" w:hAnsi="Times New Roman" w:cs="Times New Roman"/>
          <w:b/>
          <w:i/>
          <w:sz w:val="24"/>
          <w:szCs w:val="24"/>
        </w:rPr>
        <w:t xml:space="preserve"> </w:t>
      </w:r>
    </w:p>
    <w:p w14:paraId="047A2599" w14:textId="7AB01EEC" w:rsidR="009F4613" w:rsidRDefault="009F4613" w:rsidP="009F4613">
      <w:pPr>
        <w:pStyle w:val="Default"/>
        <w:ind w:left="720" w:hanging="720"/>
      </w:pPr>
      <w:r>
        <w:t>Videos:</w:t>
      </w:r>
    </w:p>
    <w:p w14:paraId="51A8A68C" w14:textId="648CB149" w:rsidR="009F4613" w:rsidRDefault="00000000" w:rsidP="009F4613">
      <w:pPr>
        <w:pStyle w:val="Default"/>
        <w:ind w:left="720" w:hanging="720"/>
        <w:rPr>
          <w:bCs/>
        </w:rPr>
      </w:pPr>
      <w:hyperlink r:id="rId14" w:history="1">
        <w:r w:rsidR="009F4613" w:rsidRPr="0069738F">
          <w:rPr>
            <w:rStyle w:val="Hyperlink"/>
            <w:bCs/>
          </w:rPr>
          <w:t>Globalization</w:t>
        </w:r>
      </w:hyperlink>
      <w:r w:rsidR="009F4613">
        <w:rPr>
          <w:bCs/>
        </w:rPr>
        <w:t xml:space="preserve"> clip</w:t>
      </w:r>
    </w:p>
    <w:p w14:paraId="4F8549F0" w14:textId="77777777" w:rsidR="00AC6806" w:rsidRDefault="00AC6806" w:rsidP="00AC6806">
      <w:pPr>
        <w:pStyle w:val="Default"/>
        <w:ind w:left="720" w:hanging="720"/>
        <w:rPr>
          <w:bCs/>
        </w:rPr>
      </w:pPr>
      <w:r>
        <w:rPr>
          <w:bCs/>
        </w:rPr>
        <w:t>Readings:</w:t>
      </w:r>
    </w:p>
    <w:p w14:paraId="47725B1F" w14:textId="77777777" w:rsidR="00AC6806" w:rsidRPr="00BC379D" w:rsidRDefault="00AC6806" w:rsidP="00AC6806">
      <w:pPr>
        <w:pStyle w:val="Default"/>
        <w:ind w:left="720" w:hanging="720"/>
        <w:rPr>
          <w:bCs/>
        </w:rPr>
      </w:pPr>
      <w:r w:rsidRPr="00BC379D">
        <w:rPr>
          <w:bCs/>
        </w:rPr>
        <w:t xml:space="preserve">Sikkink, Kathryn. 1998. Transnational Politics, International Relations Theory, and Human Rights. </w:t>
      </w:r>
      <w:r w:rsidRPr="00BC379D">
        <w:rPr>
          <w:bCs/>
          <w:i/>
        </w:rPr>
        <w:t>PS:Political Science and Politics</w:t>
      </w:r>
      <w:r w:rsidRPr="00BC379D">
        <w:rPr>
          <w:bCs/>
        </w:rPr>
        <w:t xml:space="preserve"> 31, no. 3, pp. 516-523</w:t>
      </w:r>
    </w:p>
    <w:p w14:paraId="091E936D" w14:textId="77777777" w:rsidR="00AC6806" w:rsidRDefault="00AC6806" w:rsidP="00AC6806">
      <w:pPr>
        <w:pStyle w:val="Default"/>
        <w:ind w:left="720" w:hanging="720"/>
        <w:rPr>
          <w:bCs/>
        </w:rPr>
      </w:pPr>
      <w:r w:rsidRPr="00BC379D">
        <w:rPr>
          <w:bCs/>
        </w:rPr>
        <w:t xml:space="preserve">Avant, Deborah, et al, </w:t>
      </w:r>
      <w:r w:rsidRPr="00BC379D">
        <w:rPr>
          <w:bCs/>
          <w:i/>
        </w:rPr>
        <w:t xml:space="preserve">Who Governs the Globe? </w:t>
      </w:r>
      <w:r w:rsidRPr="00BC379D">
        <w:rPr>
          <w:bCs/>
        </w:rPr>
        <w:t xml:space="preserve">Ch.1 </w:t>
      </w:r>
    </w:p>
    <w:p w14:paraId="750A63EF" w14:textId="479E0525" w:rsidR="00AC6806" w:rsidRDefault="00AC6806" w:rsidP="00AC6806">
      <w:pPr>
        <w:pStyle w:val="Default"/>
        <w:ind w:left="720" w:hanging="720"/>
      </w:pPr>
      <w:r w:rsidRPr="00BC379D">
        <w:t>Mattli, Walter and Ngare Woods. eds. 2009. The Politics of Global Regulation. Princeton: Princeton University Press. Ch. 1</w:t>
      </w:r>
    </w:p>
    <w:p w14:paraId="2103FD63" w14:textId="6CEAA8E9" w:rsidR="00EF1317" w:rsidRDefault="00EF1317" w:rsidP="00EF1317">
      <w:pPr>
        <w:pStyle w:val="Default"/>
        <w:ind w:left="720" w:hanging="720"/>
        <w:rPr>
          <w:bCs/>
        </w:rPr>
      </w:pPr>
      <w:r w:rsidRPr="00BC379D">
        <w:rPr>
          <w:bCs/>
        </w:rPr>
        <w:t>Abbott, Kenneth and Duncan Snidal. 2009. The Governance Triangle</w:t>
      </w:r>
      <w:r w:rsidR="003633AF">
        <w:rPr>
          <w:bCs/>
        </w:rPr>
        <w:t>.</w:t>
      </w:r>
      <w:r w:rsidRPr="00BC379D">
        <w:rPr>
          <w:bCs/>
        </w:rPr>
        <w:t xml:space="preserve"> </w:t>
      </w:r>
      <w:r w:rsidR="003633AF">
        <w:rPr>
          <w:bCs/>
        </w:rPr>
        <w:t>I</w:t>
      </w:r>
      <w:r w:rsidRPr="00BC379D">
        <w:rPr>
          <w:bCs/>
        </w:rPr>
        <w:t xml:space="preserve">n Walter Mattli and Ngaire Woods, </w:t>
      </w:r>
      <w:r w:rsidRPr="0083119F">
        <w:rPr>
          <w:bCs/>
          <w:i/>
        </w:rPr>
        <w:t>The Politics of Global Regulation</w:t>
      </w:r>
      <w:r w:rsidRPr="00BC379D">
        <w:rPr>
          <w:bCs/>
        </w:rPr>
        <w:t xml:space="preserve"> Princeton: Princeton University Press.</w:t>
      </w:r>
    </w:p>
    <w:p w14:paraId="2AA8AF87" w14:textId="4BD102D4" w:rsidR="00AC6806" w:rsidRPr="00BC379D" w:rsidRDefault="006E0DE6" w:rsidP="00AC6806">
      <w:pPr>
        <w:pStyle w:val="Default"/>
        <w:ind w:left="720" w:hanging="720"/>
      </w:pPr>
      <w:r>
        <w:rPr>
          <w:i/>
          <w:iCs/>
        </w:rPr>
        <w:t>R</w:t>
      </w:r>
      <w:r w:rsidR="00AC6806" w:rsidRPr="00160E80">
        <w:rPr>
          <w:i/>
          <w:iCs/>
        </w:rPr>
        <w:t>ecommended</w:t>
      </w:r>
      <w:r w:rsidR="00AC6806" w:rsidRPr="00BC379D">
        <w:t>:</w:t>
      </w:r>
    </w:p>
    <w:p w14:paraId="24629082" w14:textId="77777777" w:rsidR="00AC6806" w:rsidRPr="00BC379D" w:rsidRDefault="00AC6806" w:rsidP="00AC6806">
      <w:pPr>
        <w:pStyle w:val="Default"/>
        <w:ind w:left="720" w:hanging="720"/>
      </w:pPr>
      <w:r w:rsidRPr="00BC379D">
        <w:t xml:space="preserve">Cerny, Philip. 1995. Globalization and the Changing Logic of Collective Action. </w:t>
      </w:r>
      <w:r w:rsidRPr="00BC379D">
        <w:rPr>
          <w:i/>
        </w:rPr>
        <w:t>International Organization</w:t>
      </w:r>
      <w:r w:rsidRPr="00BC379D">
        <w:t xml:space="preserve"> 49, no.4: 595-625.</w:t>
      </w:r>
    </w:p>
    <w:p w14:paraId="0619BDF8" w14:textId="77777777" w:rsidR="00036730" w:rsidRDefault="00036730" w:rsidP="00036730">
      <w:pPr>
        <w:pStyle w:val="Default"/>
      </w:pPr>
    </w:p>
    <w:p w14:paraId="53C7CE3A" w14:textId="2F9F4987" w:rsidR="00414F90" w:rsidRDefault="00036730" w:rsidP="00414F90">
      <w:pPr>
        <w:pStyle w:val="Default"/>
        <w:rPr>
          <w:bCs/>
        </w:rPr>
      </w:pPr>
      <w:r>
        <w:lastRenderedPageBreak/>
        <w:t>How has globalization affected governance? Under what conditions do we see effective, or common interest, governance given globalization? If non-state actors</w:t>
      </w:r>
      <w:r w:rsidR="00635543">
        <w:t>, like companies,</w:t>
      </w:r>
      <w:r>
        <w:t xml:space="preserve"> are an important part of governance, how can we conceptualize their behavior?</w:t>
      </w:r>
      <w:r w:rsidR="00414F90">
        <w:t xml:space="preserve"> </w:t>
      </w:r>
    </w:p>
    <w:p w14:paraId="2DA25C7B" w14:textId="77777777" w:rsidR="005D439F" w:rsidRPr="00BC379D" w:rsidRDefault="005D439F" w:rsidP="00702BD3">
      <w:pPr>
        <w:pStyle w:val="Default"/>
        <w:ind w:left="720" w:hanging="720"/>
        <w:rPr>
          <w:bCs/>
        </w:rPr>
      </w:pPr>
    </w:p>
    <w:p w14:paraId="559ED291" w14:textId="7F265BE8" w:rsidR="00794339" w:rsidRPr="00235FC6" w:rsidRDefault="004A4AB3" w:rsidP="00794339">
      <w:pPr>
        <w:pStyle w:val="Default"/>
        <w:rPr>
          <w:bCs/>
          <w:iCs/>
        </w:rPr>
      </w:pPr>
      <w:r w:rsidRPr="00235FC6">
        <w:rPr>
          <w:b/>
          <w:iCs/>
        </w:rPr>
        <w:t xml:space="preserve">Week </w:t>
      </w:r>
      <w:r w:rsidR="00984E3A" w:rsidRPr="00235FC6">
        <w:rPr>
          <w:b/>
          <w:iCs/>
        </w:rPr>
        <w:t>4</w:t>
      </w:r>
      <w:r w:rsidR="004D7480" w:rsidRPr="00235FC6">
        <w:rPr>
          <w:b/>
          <w:iCs/>
        </w:rPr>
        <w:t xml:space="preserve"> (</w:t>
      </w:r>
      <w:r w:rsidR="005612F8">
        <w:rPr>
          <w:b/>
          <w:iCs/>
        </w:rPr>
        <w:t>January 30</w:t>
      </w:r>
      <w:r w:rsidR="00DF54DD" w:rsidRPr="00235FC6">
        <w:rPr>
          <w:b/>
          <w:iCs/>
        </w:rPr>
        <w:t>)</w:t>
      </w:r>
      <w:r w:rsidRPr="00235FC6">
        <w:rPr>
          <w:iCs/>
        </w:rPr>
        <w:t>:</w:t>
      </w:r>
      <w:r w:rsidR="00727056" w:rsidRPr="00235FC6">
        <w:rPr>
          <w:bCs/>
          <w:iCs/>
        </w:rPr>
        <w:t xml:space="preserve"> </w:t>
      </w:r>
      <w:r w:rsidR="004B3F14" w:rsidRPr="00235FC6">
        <w:rPr>
          <w:bCs/>
          <w:iCs/>
        </w:rPr>
        <w:t>A brief history</w:t>
      </w:r>
      <w:r w:rsidR="00235FC6" w:rsidRPr="00235FC6">
        <w:rPr>
          <w:bCs/>
          <w:iCs/>
        </w:rPr>
        <w:t xml:space="preserve"> </w:t>
      </w:r>
    </w:p>
    <w:p w14:paraId="4900E449" w14:textId="77777777" w:rsidR="00794339" w:rsidRDefault="00794339" w:rsidP="00794339">
      <w:pPr>
        <w:pStyle w:val="Default"/>
        <w:ind w:left="720" w:hanging="720"/>
        <w:rPr>
          <w:bCs/>
          <w:color w:val="auto"/>
        </w:rPr>
      </w:pPr>
      <w:r>
        <w:rPr>
          <w:bCs/>
          <w:color w:val="auto"/>
        </w:rPr>
        <w:t>Readings:</w:t>
      </w:r>
    </w:p>
    <w:p w14:paraId="33FFC8A5" w14:textId="056FC49E" w:rsidR="00A7066D" w:rsidRPr="00235FC6" w:rsidRDefault="00794339" w:rsidP="000D76D6">
      <w:pPr>
        <w:spacing w:after="0" w:line="240" w:lineRule="auto"/>
        <w:ind w:left="720" w:hanging="720"/>
        <w:rPr>
          <w:rFonts w:ascii="Times New Roman" w:hAnsi="Times New Roman" w:cs="Times New Roman"/>
          <w:i/>
          <w:sz w:val="24"/>
          <w:szCs w:val="24"/>
        </w:rPr>
      </w:pPr>
      <w:r w:rsidRPr="00235FC6">
        <w:rPr>
          <w:rFonts w:ascii="Times New Roman" w:hAnsi="Times New Roman" w:cs="Times New Roman"/>
          <w:bCs/>
          <w:sz w:val="24"/>
          <w:szCs w:val="24"/>
        </w:rPr>
        <w:t xml:space="preserve">Soule, Sarah. 2009. </w:t>
      </w:r>
      <w:r w:rsidRPr="00235FC6">
        <w:rPr>
          <w:rFonts w:ascii="Times New Roman" w:hAnsi="Times New Roman" w:cs="Times New Roman"/>
          <w:bCs/>
          <w:i/>
          <w:sz w:val="24"/>
          <w:szCs w:val="24"/>
        </w:rPr>
        <w:t>Contention and Corporate Social Responsibility.</w:t>
      </w:r>
      <w:r w:rsidRPr="00235FC6">
        <w:rPr>
          <w:rFonts w:ascii="Times New Roman" w:hAnsi="Times New Roman" w:cs="Times New Roman"/>
          <w:bCs/>
          <w:sz w:val="24"/>
          <w:szCs w:val="24"/>
        </w:rPr>
        <w:t xml:space="preserve"> Cambridge: Cambridge University Press.</w:t>
      </w:r>
      <w:r w:rsidRPr="00235FC6">
        <w:rPr>
          <w:rFonts w:ascii="Times New Roman" w:hAnsi="Times New Roman" w:cs="Times New Roman"/>
          <w:bCs/>
          <w:i/>
          <w:sz w:val="24"/>
          <w:szCs w:val="24"/>
        </w:rPr>
        <w:t xml:space="preserve"> </w:t>
      </w:r>
      <w:r w:rsidRPr="00235FC6">
        <w:rPr>
          <w:rFonts w:ascii="Times New Roman" w:hAnsi="Times New Roman" w:cs="Times New Roman"/>
          <w:bCs/>
          <w:sz w:val="24"/>
          <w:szCs w:val="24"/>
        </w:rPr>
        <w:t>Ch 5</w:t>
      </w:r>
      <w:r w:rsidR="00235FC6">
        <w:rPr>
          <w:rFonts w:ascii="Times New Roman" w:hAnsi="Times New Roman" w:cs="Times New Roman"/>
          <w:bCs/>
          <w:sz w:val="24"/>
          <w:szCs w:val="24"/>
        </w:rPr>
        <w:t>.</w:t>
      </w:r>
      <w:r w:rsidR="00A7066D" w:rsidRPr="00235FC6">
        <w:rPr>
          <w:rFonts w:ascii="Times New Roman" w:hAnsi="Times New Roman" w:cs="Times New Roman"/>
          <w:i/>
          <w:sz w:val="24"/>
          <w:szCs w:val="24"/>
        </w:rPr>
        <w:t xml:space="preserve"> </w:t>
      </w:r>
    </w:p>
    <w:p w14:paraId="03E46C57" w14:textId="77777777" w:rsidR="00235FC6" w:rsidRDefault="00235FC6" w:rsidP="00235FC6">
      <w:pPr>
        <w:pStyle w:val="Default"/>
        <w:ind w:left="720" w:hanging="720"/>
        <w:rPr>
          <w:i/>
          <w:color w:val="auto"/>
        </w:rPr>
      </w:pPr>
      <w:r w:rsidRPr="00235FC6">
        <w:rPr>
          <w:bCs/>
          <w:color w:val="auto"/>
        </w:rPr>
        <w:t>Haufler</w:t>
      </w:r>
      <w:r w:rsidRPr="00BC379D">
        <w:rPr>
          <w:bCs/>
          <w:color w:val="auto"/>
        </w:rPr>
        <w:t xml:space="preserve">, Virginia. 2010. </w:t>
      </w:r>
      <w:r w:rsidRPr="00BC379D">
        <w:rPr>
          <w:color w:val="auto"/>
        </w:rPr>
        <w:t xml:space="preserve">Corporations in zones of conflict: issues, actors, and institutions. in </w:t>
      </w:r>
      <w:r w:rsidRPr="00BC379D">
        <w:rPr>
          <w:i/>
          <w:color w:val="auto"/>
        </w:rPr>
        <w:t>Who Governs the Globe?</w:t>
      </w:r>
    </w:p>
    <w:p w14:paraId="19733C79" w14:textId="77777777" w:rsidR="009C75A0" w:rsidRDefault="009C75A0" w:rsidP="009C75A0">
      <w:pPr>
        <w:spacing w:after="0" w:line="240" w:lineRule="auto"/>
        <w:ind w:left="720" w:hanging="720"/>
        <w:rPr>
          <w:rFonts w:ascii="Times New Roman" w:eastAsia="Palatino Linotype" w:hAnsi="Times New Roman" w:cs="Times New Roman"/>
          <w:sz w:val="24"/>
          <w:szCs w:val="24"/>
        </w:rPr>
      </w:pPr>
      <w:r w:rsidRPr="00427F28">
        <w:rPr>
          <w:rFonts w:ascii="Times New Roman" w:eastAsia="Palatino Linotype" w:hAnsi="Times New Roman" w:cs="Times New Roman"/>
          <w:sz w:val="24"/>
          <w:szCs w:val="24"/>
        </w:rPr>
        <w:t>Deborah Avant and Virginia Haufler. 2018. “Public-private interactions in the provision of security and insecurity,” Oxford University Press Handbook on International Security, Alexandra Gheciu and William Wohlforth, eds.</w:t>
      </w:r>
    </w:p>
    <w:p w14:paraId="57BF85D3" w14:textId="77777777" w:rsidR="009C6702" w:rsidRDefault="009C6702" w:rsidP="009C75A0">
      <w:pPr>
        <w:spacing w:after="0" w:line="240" w:lineRule="auto"/>
        <w:ind w:left="720" w:hanging="720"/>
        <w:rPr>
          <w:rFonts w:ascii="Times New Roman" w:eastAsia="Palatino Linotype" w:hAnsi="Times New Roman" w:cs="Times New Roman"/>
          <w:sz w:val="24"/>
          <w:szCs w:val="24"/>
        </w:rPr>
      </w:pPr>
    </w:p>
    <w:p w14:paraId="1C2E7B59" w14:textId="33E27C40" w:rsidR="009C6702" w:rsidRPr="00035100" w:rsidRDefault="00035100" w:rsidP="00035100">
      <w:pPr>
        <w:pStyle w:val="Default"/>
      </w:pPr>
      <w:r>
        <w:t>How have companies been drawn into public responsibilities on particular issues or at particular moments in time? What does this tell us about the various ways they might participate in the future?</w:t>
      </w:r>
    </w:p>
    <w:p w14:paraId="6A9B4601" w14:textId="77777777" w:rsidR="004615D3" w:rsidRPr="00EE4F89" w:rsidRDefault="004615D3" w:rsidP="00F93E24">
      <w:pPr>
        <w:autoSpaceDE w:val="0"/>
        <w:autoSpaceDN w:val="0"/>
        <w:adjustRightInd w:val="0"/>
        <w:spacing w:after="0" w:line="240" w:lineRule="auto"/>
        <w:rPr>
          <w:rFonts w:ascii="Times New Roman" w:hAnsi="Times New Roman" w:cs="Times New Roman"/>
          <w:bCs/>
          <w:iCs/>
          <w:sz w:val="24"/>
          <w:szCs w:val="24"/>
        </w:rPr>
      </w:pPr>
    </w:p>
    <w:p w14:paraId="2E9292CB" w14:textId="77777777" w:rsidR="001310BA" w:rsidRDefault="00842865" w:rsidP="001310BA">
      <w:pPr>
        <w:spacing w:after="0" w:line="240" w:lineRule="auto"/>
        <w:rPr>
          <w:rFonts w:ascii="Times New Roman" w:hAnsi="Times New Roman" w:cs="Times New Roman"/>
          <w:i/>
          <w:sz w:val="24"/>
          <w:szCs w:val="24"/>
        </w:rPr>
      </w:pPr>
      <w:r w:rsidRPr="00BC379D">
        <w:rPr>
          <w:rFonts w:ascii="Times New Roman" w:hAnsi="Times New Roman" w:cs="Times New Roman"/>
          <w:b/>
          <w:i/>
          <w:sz w:val="24"/>
          <w:szCs w:val="24"/>
        </w:rPr>
        <w:t>Week 5</w:t>
      </w:r>
      <w:r w:rsidR="004D7480" w:rsidRPr="00BC379D">
        <w:rPr>
          <w:rFonts w:ascii="Times New Roman" w:hAnsi="Times New Roman" w:cs="Times New Roman"/>
          <w:b/>
          <w:i/>
          <w:sz w:val="24"/>
          <w:szCs w:val="24"/>
        </w:rPr>
        <w:t xml:space="preserve"> (</w:t>
      </w:r>
      <w:r w:rsidR="001310BA">
        <w:rPr>
          <w:rFonts w:ascii="Times New Roman" w:hAnsi="Times New Roman" w:cs="Times New Roman"/>
          <w:b/>
          <w:i/>
          <w:sz w:val="24"/>
          <w:szCs w:val="24"/>
        </w:rPr>
        <w:t>February 6</w:t>
      </w:r>
      <w:r w:rsidR="00011841" w:rsidRPr="00BC379D">
        <w:rPr>
          <w:rFonts w:ascii="Times New Roman" w:hAnsi="Times New Roman" w:cs="Times New Roman"/>
          <w:b/>
          <w:i/>
          <w:sz w:val="24"/>
          <w:szCs w:val="24"/>
        </w:rPr>
        <w:t>)</w:t>
      </w:r>
      <w:r w:rsidRPr="00BC379D">
        <w:rPr>
          <w:rFonts w:ascii="Times New Roman" w:hAnsi="Times New Roman" w:cs="Times New Roman"/>
          <w:i/>
          <w:sz w:val="24"/>
          <w:szCs w:val="24"/>
        </w:rPr>
        <w:t xml:space="preserve">: </w:t>
      </w:r>
      <w:r w:rsidR="001310BA">
        <w:rPr>
          <w:rFonts w:ascii="Times New Roman" w:hAnsi="Times New Roman" w:cs="Times New Roman"/>
          <w:i/>
          <w:sz w:val="24"/>
          <w:szCs w:val="24"/>
        </w:rPr>
        <w:t>The Human Rights Frame</w:t>
      </w:r>
    </w:p>
    <w:p w14:paraId="4816537B" w14:textId="77777777" w:rsidR="001310BA" w:rsidRPr="00535A0A" w:rsidRDefault="001310BA" w:rsidP="001310BA">
      <w:pPr>
        <w:spacing w:after="0" w:line="240" w:lineRule="auto"/>
        <w:ind w:left="720" w:hanging="720"/>
        <w:rPr>
          <w:rFonts w:ascii="Times New Roman" w:eastAsia="Palatino Linotype" w:hAnsi="Times New Roman" w:cs="Times New Roman"/>
          <w:sz w:val="24"/>
          <w:szCs w:val="24"/>
        </w:rPr>
      </w:pPr>
      <w:r w:rsidRPr="00535A0A">
        <w:rPr>
          <w:rFonts w:ascii="Times New Roman" w:eastAsia="Palatino Linotype" w:hAnsi="Times New Roman" w:cs="Times New Roman"/>
          <w:sz w:val="24"/>
          <w:szCs w:val="24"/>
        </w:rPr>
        <w:t>Ruggie, John Gerard. "Global Governance and “New Governance Theory”: Lessons from Business and Human Rights." </w:t>
      </w:r>
      <w:r w:rsidRPr="00535A0A">
        <w:rPr>
          <w:rFonts w:ascii="Times New Roman" w:eastAsia="Palatino Linotype" w:hAnsi="Times New Roman" w:cs="Times New Roman"/>
          <w:i/>
          <w:iCs/>
          <w:sz w:val="24"/>
          <w:szCs w:val="24"/>
        </w:rPr>
        <w:t>Global Governance</w:t>
      </w:r>
      <w:r w:rsidRPr="00535A0A">
        <w:rPr>
          <w:rFonts w:ascii="Times New Roman" w:eastAsia="Palatino Linotype" w:hAnsi="Times New Roman" w:cs="Times New Roman"/>
          <w:sz w:val="24"/>
          <w:szCs w:val="24"/>
        </w:rPr>
        <w:t> 20.1 (2014): 5-17.</w:t>
      </w:r>
    </w:p>
    <w:p w14:paraId="239DCC1D" w14:textId="77777777" w:rsidR="00E207AD" w:rsidRDefault="00E207AD" w:rsidP="00E207AD">
      <w:pPr>
        <w:pStyle w:val="Default"/>
        <w:ind w:left="720" w:hanging="720"/>
        <w:rPr>
          <w:bCs/>
        </w:rPr>
      </w:pPr>
      <w:r>
        <w:rPr>
          <w:bCs/>
        </w:rPr>
        <w:t xml:space="preserve">Ruggie, John G., Caroline Rees, and Rachel Davis. 2021. Ten Years After: From UN Guiding Principles to Multi-Fiduciary Obligations. </w:t>
      </w:r>
      <w:r w:rsidRPr="002D5942">
        <w:rPr>
          <w:bCs/>
          <w:i/>
          <w:iCs/>
        </w:rPr>
        <w:t>Business and Human Rights Journal</w:t>
      </w:r>
      <w:r>
        <w:rPr>
          <w:bCs/>
        </w:rPr>
        <w:t xml:space="preserve"> 6, pp. 179-197. </w:t>
      </w:r>
    </w:p>
    <w:p w14:paraId="1B8D7871" w14:textId="77777777" w:rsidR="001310BA" w:rsidRDefault="001310BA" w:rsidP="001310BA">
      <w:pPr>
        <w:spacing w:after="0" w:line="240" w:lineRule="auto"/>
        <w:ind w:left="720" w:hanging="720"/>
        <w:rPr>
          <w:rFonts w:ascii="Times New Roman" w:eastAsia="Times New Roman" w:hAnsi="Times New Roman" w:cs="Times New Roman"/>
          <w:color w:val="222222"/>
          <w:sz w:val="24"/>
          <w:szCs w:val="24"/>
          <w:shd w:val="clear" w:color="auto" w:fill="FFFFFF"/>
        </w:rPr>
      </w:pPr>
      <w:r w:rsidRPr="00BC379D">
        <w:rPr>
          <w:rFonts w:ascii="Times New Roman" w:eastAsia="Times New Roman" w:hAnsi="Times New Roman" w:cs="Times New Roman"/>
          <w:color w:val="222222"/>
          <w:sz w:val="24"/>
          <w:szCs w:val="24"/>
          <w:shd w:val="clear" w:color="auto" w:fill="FFFFFF"/>
        </w:rPr>
        <w:t xml:space="preserve">Ramasastry, A. (2015). Corporate Social Responsibility Versus Business and Human Rights: Bridging the Gap Between Responsibility and Accountability. </w:t>
      </w:r>
      <w:r w:rsidRPr="00BC379D">
        <w:rPr>
          <w:rFonts w:ascii="Times New Roman" w:eastAsia="Times New Roman" w:hAnsi="Times New Roman" w:cs="Times New Roman"/>
          <w:i/>
          <w:iCs/>
          <w:color w:val="222222"/>
          <w:sz w:val="24"/>
          <w:szCs w:val="24"/>
          <w:shd w:val="clear" w:color="auto" w:fill="FFFFFF"/>
        </w:rPr>
        <w:t>Journal of Human Rights</w:t>
      </w:r>
      <w:r w:rsidRPr="00BC379D">
        <w:rPr>
          <w:rFonts w:ascii="Times New Roman" w:eastAsia="Times New Roman" w:hAnsi="Times New Roman" w:cs="Times New Roman"/>
          <w:color w:val="222222"/>
          <w:sz w:val="24"/>
          <w:szCs w:val="24"/>
          <w:shd w:val="clear" w:color="auto" w:fill="FFFFFF"/>
        </w:rPr>
        <w:t>, </w:t>
      </w:r>
      <w:r w:rsidRPr="00BC379D">
        <w:rPr>
          <w:rFonts w:ascii="Times New Roman" w:eastAsia="Times New Roman" w:hAnsi="Times New Roman" w:cs="Times New Roman"/>
          <w:i/>
          <w:iCs/>
          <w:color w:val="222222"/>
          <w:sz w:val="24"/>
          <w:szCs w:val="24"/>
          <w:shd w:val="clear" w:color="auto" w:fill="FFFFFF"/>
        </w:rPr>
        <w:t>14</w:t>
      </w:r>
      <w:r w:rsidRPr="00BC379D">
        <w:rPr>
          <w:rFonts w:ascii="Times New Roman" w:eastAsia="Times New Roman" w:hAnsi="Times New Roman" w:cs="Times New Roman"/>
          <w:color w:val="222222"/>
          <w:sz w:val="24"/>
          <w:szCs w:val="24"/>
          <w:shd w:val="clear" w:color="auto" w:fill="FFFFFF"/>
        </w:rPr>
        <w:t>(2), 237-259.</w:t>
      </w:r>
    </w:p>
    <w:p w14:paraId="1D5249F7" w14:textId="77777777" w:rsidR="001310BA" w:rsidRDefault="001310BA" w:rsidP="001310BA">
      <w:pPr>
        <w:pStyle w:val="Default"/>
        <w:ind w:left="720" w:hanging="720"/>
        <w:rPr>
          <w:bCs/>
        </w:rPr>
      </w:pPr>
      <w:r>
        <w:t>Olsen, Tricia</w:t>
      </w:r>
      <w:r w:rsidRPr="00BC379D">
        <w:rPr>
          <w:bCs/>
        </w:rPr>
        <w:t>.</w:t>
      </w:r>
      <w:r>
        <w:rPr>
          <w:bCs/>
        </w:rPr>
        <w:t xml:space="preserve"> 2023. </w:t>
      </w:r>
      <w:r w:rsidRPr="00BA684F">
        <w:rPr>
          <w:bCs/>
          <w:i/>
          <w:iCs/>
        </w:rPr>
        <w:t>Seeking Justice: Access to Remedy for Corporate Human Rights Abuse</w:t>
      </w:r>
      <w:r>
        <w:rPr>
          <w:bCs/>
        </w:rPr>
        <w:t>. Cambridge: Cambridge University Press. Chs. 1-2.</w:t>
      </w:r>
    </w:p>
    <w:p w14:paraId="1AFC6159" w14:textId="77777777" w:rsidR="001310BA" w:rsidRPr="00BC379D" w:rsidRDefault="001310BA" w:rsidP="001310BA">
      <w:pPr>
        <w:spacing w:after="0" w:line="240" w:lineRule="auto"/>
        <w:ind w:left="720" w:hanging="720"/>
        <w:rPr>
          <w:rFonts w:ascii="Times New Roman" w:eastAsia="Times New Roman" w:hAnsi="Times New Roman" w:cs="Times New Roman"/>
          <w:color w:val="222222"/>
          <w:sz w:val="24"/>
          <w:szCs w:val="24"/>
          <w:shd w:val="clear" w:color="auto" w:fill="FFFFFF"/>
        </w:rPr>
      </w:pPr>
    </w:p>
    <w:p w14:paraId="2068C430" w14:textId="77777777" w:rsidR="001310BA" w:rsidRDefault="001310BA" w:rsidP="001310BA">
      <w:pPr>
        <w:spacing w:after="0" w:line="240" w:lineRule="auto"/>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What is the “new governance theory”? How has it animated particular initiatives aimed at protecting human rights? How does CSR fit into those? How has this frame evolved to impact governance?</w:t>
      </w:r>
    </w:p>
    <w:p w14:paraId="44A2CC03" w14:textId="77777777" w:rsidR="00D3735A" w:rsidRDefault="00D3735A" w:rsidP="00457886">
      <w:pPr>
        <w:spacing w:after="0" w:line="240" w:lineRule="auto"/>
        <w:rPr>
          <w:rFonts w:ascii="Times New Roman" w:eastAsia="Times New Roman" w:hAnsi="Times New Roman" w:cs="Times New Roman"/>
          <w:color w:val="222222"/>
          <w:sz w:val="24"/>
          <w:szCs w:val="24"/>
          <w:shd w:val="clear" w:color="auto" w:fill="FFFFFF"/>
        </w:rPr>
      </w:pPr>
    </w:p>
    <w:p w14:paraId="30171097" w14:textId="77777777" w:rsidR="00D4355F" w:rsidRPr="00BC379D" w:rsidRDefault="00201E72" w:rsidP="00D4355F">
      <w:pPr>
        <w:spacing w:after="0" w:line="240" w:lineRule="auto"/>
        <w:rPr>
          <w:rFonts w:ascii="Times New Roman" w:hAnsi="Times New Roman" w:cs="Times New Roman"/>
          <w:i/>
          <w:sz w:val="24"/>
          <w:szCs w:val="24"/>
        </w:rPr>
      </w:pPr>
      <w:r w:rsidRPr="00BC379D">
        <w:rPr>
          <w:rFonts w:ascii="Times New Roman" w:hAnsi="Times New Roman" w:cs="Times New Roman"/>
          <w:b/>
          <w:i/>
          <w:sz w:val="24"/>
          <w:szCs w:val="24"/>
        </w:rPr>
        <w:t>Week 6</w:t>
      </w:r>
      <w:r w:rsidR="004D7480" w:rsidRPr="00BC379D">
        <w:rPr>
          <w:rFonts w:ascii="Times New Roman" w:hAnsi="Times New Roman" w:cs="Times New Roman"/>
          <w:b/>
          <w:i/>
          <w:sz w:val="24"/>
          <w:szCs w:val="24"/>
        </w:rPr>
        <w:t xml:space="preserve"> (</w:t>
      </w:r>
      <w:r w:rsidR="001310BA">
        <w:rPr>
          <w:rFonts w:ascii="Times New Roman" w:hAnsi="Times New Roman" w:cs="Times New Roman"/>
          <w:b/>
          <w:i/>
          <w:sz w:val="24"/>
          <w:szCs w:val="24"/>
        </w:rPr>
        <w:t>February 13</w:t>
      </w:r>
      <w:r w:rsidR="00011841" w:rsidRPr="00BC379D">
        <w:rPr>
          <w:rFonts w:ascii="Times New Roman" w:hAnsi="Times New Roman" w:cs="Times New Roman"/>
          <w:b/>
          <w:i/>
          <w:sz w:val="24"/>
          <w:szCs w:val="24"/>
        </w:rPr>
        <w:t>)</w:t>
      </w:r>
      <w:r w:rsidRPr="00BC379D">
        <w:rPr>
          <w:rFonts w:ascii="Times New Roman" w:hAnsi="Times New Roman" w:cs="Times New Roman"/>
          <w:i/>
          <w:sz w:val="24"/>
          <w:szCs w:val="24"/>
        </w:rPr>
        <w:t>:</w:t>
      </w:r>
      <w:r w:rsidR="00457886" w:rsidRPr="00457886">
        <w:rPr>
          <w:rFonts w:ascii="Times New Roman" w:hAnsi="Times New Roman" w:cs="Times New Roman"/>
          <w:i/>
          <w:sz w:val="24"/>
          <w:szCs w:val="24"/>
        </w:rPr>
        <w:t xml:space="preserve"> </w:t>
      </w:r>
      <w:r w:rsidR="00D4355F">
        <w:rPr>
          <w:rFonts w:ascii="Times New Roman" w:hAnsi="Times New Roman" w:cs="Times New Roman"/>
          <w:i/>
          <w:sz w:val="24"/>
          <w:szCs w:val="24"/>
        </w:rPr>
        <w:t>Business and the e</w:t>
      </w:r>
      <w:r w:rsidR="00D4355F" w:rsidRPr="00BC379D">
        <w:rPr>
          <w:rFonts w:ascii="Times New Roman" w:hAnsi="Times New Roman" w:cs="Times New Roman"/>
          <w:i/>
          <w:sz w:val="24"/>
          <w:szCs w:val="24"/>
        </w:rPr>
        <w:t xml:space="preserve">nvironment </w:t>
      </w:r>
    </w:p>
    <w:p w14:paraId="7FE43317" w14:textId="77777777" w:rsidR="00D4355F" w:rsidRDefault="00D4355F" w:rsidP="00D4355F">
      <w:pPr>
        <w:autoSpaceDE w:val="0"/>
        <w:autoSpaceDN w:val="0"/>
        <w:adjustRightInd w:val="0"/>
        <w:spacing w:after="0"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Readings:</w:t>
      </w:r>
    </w:p>
    <w:p w14:paraId="7088E912" w14:textId="77777777" w:rsidR="00D4355F" w:rsidRPr="00BC379D" w:rsidRDefault="00D4355F" w:rsidP="00D4355F">
      <w:pPr>
        <w:autoSpaceDE w:val="0"/>
        <w:autoSpaceDN w:val="0"/>
        <w:adjustRightInd w:val="0"/>
        <w:spacing w:after="0" w:line="240" w:lineRule="auto"/>
        <w:ind w:left="720" w:hanging="720"/>
        <w:rPr>
          <w:rFonts w:ascii="Times New Roman" w:hAnsi="Times New Roman" w:cs="Times New Roman"/>
          <w:bCs/>
          <w:sz w:val="24"/>
          <w:szCs w:val="24"/>
        </w:rPr>
      </w:pPr>
      <w:r w:rsidRPr="00BC379D">
        <w:rPr>
          <w:rFonts w:ascii="Times New Roman" w:hAnsi="Times New Roman" w:cs="Times New Roman"/>
          <w:bCs/>
          <w:sz w:val="24"/>
          <w:szCs w:val="24"/>
        </w:rPr>
        <w:t xml:space="preserve">Prakash, Aseem and Mathew Potoski. 2010. International Standards Organization as a Global Governor: A Club Theory Perspective. in Avant, et. al. </w:t>
      </w:r>
      <w:r w:rsidRPr="00BC379D">
        <w:rPr>
          <w:rFonts w:ascii="Times New Roman" w:hAnsi="Times New Roman" w:cs="Times New Roman"/>
          <w:bCs/>
          <w:i/>
          <w:sz w:val="24"/>
          <w:szCs w:val="24"/>
        </w:rPr>
        <w:t>Who Governs the Globe?</w:t>
      </w:r>
      <w:r w:rsidRPr="00BC379D">
        <w:rPr>
          <w:rFonts w:ascii="Times New Roman" w:hAnsi="Times New Roman" w:cs="Times New Roman"/>
          <w:bCs/>
          <w:sz w:val="24"/>
          <w:szCs w:val="24"/>
        </w:rPr>
        <w:t xml:space="preserve"> Cambridge: Cambridge University Press.</w:t>
      </w:r>
    </w:p>
    <w:p w14:paraId="4F625126" w14:textId="77777777" w:rsidR="00D4355F" w:rsidRDefault="00D4355F" w:rsidP="00D4355F">
      <w:pPr>
        <w:autoSpaceDE w:val="0"/>
        <w:autoSpaceDN w:val="0"/>
        <w:adjustRightInd w:val="0"/>
        <w:spacing w:after="0" w:line="240" w:lineRule="auto"/>
        <w:ind w:left="720" w:hanging="720"/>
        <w:rPr>
          <w:rFonts w:ascii="Times New Roman" w:hAnsi="Times New Roman" w:cs="Times New Roman"/>
          <w:bCs/>
          <w:sz w:val="24"/>
          <w:szCs w:val="24"/>
        </w:rPr>
      </w:pPr>
      <w:r w:rsidRPr="00BC379D">
        <w:rPr>
          <w:rFonts w:ascii="Times New Roman" w:hAnsi="Times New Roman" w:cs="Times New Roman"/>
          <w:bCs/>
          <w:sz w:val="24"/>
          <w:szCs w:val="24"/>
        </w:rPr>
        <w:t xml:space="preserve">Dashwood, Hevina. 2012. </w:t>
      </w:r>
      <w:r w:rsidRPr="00BC379D">
        <w:rPr>
          <w:rFonts w:ascii="Times New Roman" w:hAnsi="Times New Roman" w:cs="Times New Roman"/>
          <w:bCs/>
          <w:i/>
          <w:sz w:val="24"/>
          <w:szCs w:val="24"/>
        </w:rPr>
        <w:t>The Rise of Global Corporate Social Responsibility</w:t>
      </w:r>
      <w:r w:rsidRPr="00BC379D">
        <w:rPr>
          <w:rFonts w:ascii="Times New Roman" w:hAnsi="Times New Roman" w:cs="Times New Roman"/>
          <w:bCs/>
          <w:sz w:val="24"/>
          <w:szCs w:val="24"/>
        </w:rPr>
        <w:t>, Cambridge: Cambridge University Press, Ch 4, 5, 6.</w:t>
      </w:r>
    </w:p>
    <w:p w14:paraId="4F7A13AF" w14:textId="2FD2CB7B" w:rsidR="002807A5" w:rsidRDefault="002807A5" w:rsidP="00D4355F">
      <w:pPr>
        <w:autoSpaceDE w:val="0"/>
        <w:autoSpaceDN w:val="0"/>
        <w:adjustRightInd w:val="0"/>
        <w:spacing w:after="0"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 xml:space="preserve">Minna Halme, Jukka Rintamaki, </w:t>
      </w:r>
      <w:r w:rsidR="008B4197">
        <w:rPr>
          <w:rFonts w:ascii="Times New Roman" w:hAnsi="Times New Roman" w:cs="Times New Roman"/>
          <w:bCs/>
          <w:sz w:val="24"/>
          <w:szCs w:val="24"/>
        </w:rPr>
        <w:t xml:space="preserve">Jette Steen Knudsen, Leena Lankoski, and </w:t>
      </w:r>
      <w:r>
        <w:rPr>
          <w:rFonts w:ascii="Times New Roman" w:hAnsi="Times New Roman" w:cs="Times New Roman"/>
          <w:bCs/>
          <w:sz w:val="24"/>
          <w:szCs w:val="24"/>
        </w:rPr>
        <w:t>Mika Kuisma</w:t>
      </w:r>
      <w:r w:rsidR="00BD40B9">
        <w:rPr>
          <w:rFonts w:ascii="Times New Roman" w:hAnsi="Times New Roman" w:cs="Times New Roman"/>
          <w:bCs/>
          <w:sz w:val="24"/>
          <w:szCs w:val="24"/>
        </w:rPr>
        <w:t>. 20</w:t>
      </w:r>
      <w:r w:rsidR="00444E59">
        <w:rPr>
          <w:rFonts w:ascii="Times New Roman" w:hAnsi="Times New Roman" w:cs="Times New Roman"/>
          <w:bCs/>
          <w:sz w:val="24"/>
          <w:szCs w:val="24"/>
        </w:rPr>
        <w:t>20</w:t>
      </w:r>
      <w:r w:rsidR="00BD40B9">
        <w:rPr>
          <w:rFonts w:ascii="Times New Roman" w:hAnsi="Times New Roman" w:cs="Times New Roman"/>
          <w:bCs/>
          <w:sz w:val="24"/>
          <w:szCs w:val="24"/>
        </w:rPr>
        <w:t xml:space="preserve">. </w:t>
      </w:r>
      <w:r w:rsidR="002038A7">
        <w:rPr>
          <w:rFonts w:ascii="Times New Roman" w:hAnsi="Times New Roman" w:cs="Times New Roman"/>
          <w:bCs/>
          <w:sz w:val="24"/>
          <w:szCs w:val="24"/>
        </w:rPr>
        <w:t>When is there a sustainability case for CSR? Pathways to environmental and social performance</w:t>
      </w:r>
      <w:r w:rsidR="00DD0F47">
        <w:rPr>
          <w:rFonts w:ascii="Times New Roman" w:hAnsi="Times New Roman" w:cs="Times New Roman"/>
          <w:bCs/>
          <w:sz w:val="24"/>
          <w:szCs w:val="24"/>
        </w:rPr>
        <w:t xml:space="preserve"> improvements. </w:t>
      </w:r>
      <w:r w:rsidR="003738F1" w:rsidRPr="00071110">
        <w:rPr>
          <w:rFonts w:ascii="Times New Roman" w:hAnsi="Times New Roman" w:cs="Times New Roman"/>
          <w:bCs/>
          <w:i/>
          <w:iCs/>
          <w:sz w:val="24"/>
          <w:szCs w:val="24"/>
        </w:rPr>
        <w:t>Business and Society</w:t>
      </w:r>
      <w:r w:rsidR="003738F1">
        <w:rPr>
          <w:rFonts w:ascii="Times New Roman" w:hAnsi="Times New Roman" w:cs="Times New Roman"/>
          <w:bCs/>
          <w:sz w:val="24"/>
          <w:szCs w:val="24"/>
        </w:rPr>
        <w:t xml:space="preserve"> 59, No. 6</w:t>
      </w:r>
      <w:r w:rsidR="00444E59">
        <w:rPr>
          <w:rFonts w:ascii="Times New Roman" w:hAnsi="Times New Roman" w:cs="Times New Roman"/>
          <w:bCs/>
          <w:sz w:val="24"/>
          <w:szCs w:val="24"/>
        </w:rPr>
        <w:t>: 11</w:t>
      </w:r>
      <w:r w:rsidR="00071110">
        <w:rPr>
          <w:rFonts w:ascii="Times New Roman" w:hAnsi="Times New Roman" w:cs="Times New Roman"/>
          <w:bCs/>
          <w:sz w:val="24"/>
          <w:szCs w:val="24"/>
        </w:rPr>
        <w:t>81-1227.</w:t>
      </w:r>
      <w:r w:rsidR="003738F1">
        <w:rPr>
          <w:rFonts w:ascii="Times New Roman" w:hAnsi="Times New Roman" w:cs="Times New Roman"/>
          <w:bCs/>
          <w:sz w:val="24"/>
          <w:szCs w:val="24"/>
        </w:rPr>
        <w:t xml:space="preserve"> </w:t>
      </w:r>
    </w:p>
    <w:p w14:paraId="09CFF128" w14:textId="77777777" w:rsidR="00D4355F" w:rsidRDefault="00D4355F" w:rsidP="00D4355F">
      <w:pPr>
        <w:autoSpaceDE w:val="0"/>
        <w:autoSpaceDN w:val="0"/>
        <w:adjustRightInd w:val="0"/>
        <w:spacing w:after="0" w:line="240" w:lineRule="auto"/>
        <w:ind w:left="720" w:hanging="720"/>
      </w:pPr>
      <w:r>
        <w:rPr>
          <w:rFonts w:ascii="Times New Roman" w:hAnsi="Times New Roman" w:cs="Times New Roman"/>
          <w:bCs/>
          <w:sz w:val="24"/>
          <w:szCs w:val="24"/>
        </w:rPr>
        <w:t xml:space="preserve">David Roberts. 2018. Utilities have a problem: the public wants 100% renewable energy and quick. </w:t>
      </w:r>
      <w:r w:rsidRPr="00B54F6E">
        <w:rPr>
          <w:rFonts w:ascii="Times New Roman" w:hAnsi="Times New Roman" w:cs="Times New Roman"/>
          <w:bCs/>
          <w:i/>
          <w:iCs/>
          <w:sz w:val="24"/>
          <w:szCs w:val="24"/>
        </w:rPr>
        <w:t>Vox</w:t>
      </w:r>
      <w:r>
        <w:rPr>
          <w:rFonts w:ascii="Times New Roman" w:hAnsi="Times New Roman" w:cs="Times New Roman"/>
          <w:bCs/>
          <w:sz w:val="24"/>
          <w:szCs w:val="24"/>
        </w:rPr>
        <w:t xml:space="preserve">, Oct 11. </w:t>
      </w:r>
      <w:hyperlink r:id="rId15" w:history="1">
        <w:r w:rsidRPr="002221F9">
          <w:rPr>
            <w:rStyle w:val="Hyperlink"/>
          </w:rPr>
          <w:t>https://www.vox.com/platform/amp/energy-and-</w:t>
        </w:r>
        <w:r w:rsidRPr="002221F9">
          <w:rPr>
            <w:rStyle w:val="Hyperlink"/>
          </w:rPr>
          <w:lastRenderedPageBreak/>
          <w:t>environment/2018/9/14/17853884/utilities-renewable-energy-100-percent-public-opinion?__twitter_impression=true</w:t>
        </w:r>
      </w:hyperlink>
    </w:p>
    <w:p w14:paraId="0963308D" w14:textId="77777777" w:rsidR="00D4355F" w:rsidRPr="00BC379D" w:rsidRDefault="00D4355F" w:rsidP="00D4355F">
      <w:pPr>
        <w:spacing w:after="0" w:line="240" w:lineRule="auto"/>
        <w:ind w:left="720" w:hanging="720"/>
        <w:rPr>
          <w:rFonts w:ascii="Times New Roman" w:eastAsia="Times New Roman" w:hAnsi="Times New Roman" w:cs="Times New Roman"/>
          <w:color w:val="222222"/>
          <w:sz w:val="24"/>
          <w:szCs w:val="24"/>
          <w:shd w:val="clear" w:color="auto" w:fill="FFFFFF"/>
        </w:rPr>
      </w:pPr>
      <w:r w:rsidRPr="00A3269A">
        <w:rPr>
          <w:rFonts w:ascii="Times New Roman" w:hAnsi="Times New Roman" w:cs="Times New Roman"/>
          <w:bCs/>
          <w:sz w:val="24"/>
          <w:szCs w:val="24"/>
        </w:rPr>
        <w:t xml:space="preserve">Amy Harder. 2018. Big Oil teeters between enemy and ally in climate fight. </w:t>
      </w:r>
      <w:r w:rsidRPr="00A3269A">
        <w:rPr>
          <w:rFonts w:ascii="Times New Roman" w:hAnsi="Times New Roman" w:cs="Times New Roman"/>
          <w:bCs/>
          <w:i/>
          <w:iCs/>
          <w:sz w:val="24"/>
          <w:szCs w:val="24"/>
        </w:rPr>
        <w:t>Axios</w:t>
      </w:r>
      <w:r w:rsidRPr="00A3269A">
        <w:rPr>
          <w:rFonts w:ascii="Times New Roman" w:hAnsi="Times New Roman" w:cs="Times New Roman"/>
          <w:bCs/>
          <w:sz w:val="24"/>
          <w:szCs w:val="24"/>
        </w:rPr>
        <w:t>. Jun 4.</w:t>
      </w:r>
      <w:r>
        <w:rPr>
          <w:rFonts w:ascii="Times New Roman" w:hAnsi="Times New Roman" w:cs="Times New Roman"/>
          <w:bCs/>
          <w:sz w:val="24"/>
          <w:szCs w:val="24"/>
        </w:rPr>
        <w:t xml:space="preserve"> </w:t>
      </w:r>
      <w:hyperlink r:id="rId16" w:history="1">
        <w:r w:rsidRPr="00AD489E">
          <w:rPr>
            <w:rStyle w:val="Hyperlink"/>
          </w:rPr>
          <w:t>https://www.axios.com/big-oil-teeters-between-enemy-and-ally-in-climate-fight-d78db1a3-775e-4185-a5ad-698a4d6dc85a.html</w:t>
        </w:r>
      </w:hyperlink>
      <w:r>
        <w:rPr>
          <w:rStyle w:val="Hyperlink"/>
        </w:rPr>
        <w:t xml:space="preserve">  </w:t>
      </w:r>
    </w:p>
    <w:p w14:paraId="3D4A3A5C" w14:textId="4F4C6C36" w:rsidR="00D4355F" w:rsidRPr="00B0660B" w:rsidRDefault="00217AD1" w:rsidP="000D76D6">
      <w:pPr>
        <w:spacing w:after="0"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 xml:space="preserve">Deborah Avant. </w:t>
      </w:r>
      <w:r w:rsidRPr="00B0660B">
        <w:rPr>
          <w:rFonts w:ascii="Times New Roman" w:hAnsi="Times New Roman" w:cs="Times New Roman"/>
          <w:bCs/>
          <w:sz w:val="24"/>
          <w:szCs w:val="24"/>
        </w:rPr>
        <w:t xml:space="preserve">2023. </w:t>
      </w:r>
      <w:r w:rsidR="00474C92" w:rsidRPr="00B0660B">
        <w:rPr>
          <w:rFonts w:ascii="Times New Roman" w:hAnsi="Times New Roman" w:cs="Times New Roman"/>
          <w:sz w:val="24"/>
          <w:szCs w:val="24"/>
        </w:rPr>
        <w:t xml:space="preserve">Can Capitalism Meet the Climate Challenge? New America, Planetary Politics Feb 6. </w:t>
      </w:r>
      <w:hyperlink r:id="rId17" w:history="1">
        <w:r w:rsidR="00474C92" w:rsidRPr="00B0660B">
          <w:rPr>
            <w:rStyle w:val="Hyperlink"/>
            <w:rFonts w:ascii="Times New Roman" w:hAnsi="Times New Roman" w:cs="Times New Roman"/>
            <w:sz w:val="24"/>
            <w:szCs w:val="24"/>
          </w:rPr>
          <w:t>https://www.newamerica.org/planetary-politics/blog/can-capitalism-meet-the-climate-challenge/</w:t>
        </w:r>
      </w:hyperlink>
    </w:p>
    <w:p w14:paraId="0D532CFF" w14:textId="77777777" w:rsidR="00217AD1" w:rsidRDefault="00217AD1" w:rsidP="00D4355F">
      <w:pPr>
        <w:spacing w:after="0" w:line="240" w:lineRule="auto"/>
        <w:rPr>
          <w:rFonts w:ascii="Times New Roman" w:hAnsi="Times New Roman" w:cs="Times New Roman"/>
          <w:bCs/>
          <w:sz w:val="24"/>
          <w:szCs w:val="24"/>
        </w:rPr>
      </w:pPr>
    </w:p>
    <w:p w14:paraId="63ADAA8B" w14:textId="736FE463" w:rsidR="00D4355F" w:rsidRPr="00BC379D" w:rsidRDefault="00D4355F" w:rsidP="00D4355F">
      <w:pPr>
        <w:spacing w:after="0" w:line="240" w:lineRule="auto"/>
        <w:rPr>
          <w:rFonts w:ascii="Times New Roman" w:eastAsia="Palatino Linotype" w:hAnsi="Times New Roman" w:cs="Times New Roman"/>
          <w:i/>
          <w:sz w:val="24"/>
          <w:szCs w:val="24"/>
        </w:rPr>
      </w:pPr>
      <w:r>
        <w:rPr>
          <w:rFonts w:ascii="Times New Roman" w:hAnsi="Times New Roman" w:cs="Times New Roman"/>
          <w:bCs/>
          <w:sz w:val="24"/>
          <w:szCs w:val="24"/>
        </w:rPr>
        <w:t xml:space="preserve">Think about the problems different sorts of businesses face with different environmental concerns. When might a club approach work? </w:t>
      </w:r>
      <w:r w:rsidR="00182154">
        <w:rPr>
          <w:rFonts w:ascii="Times New Roman" w:hAnsi="Times New Roman" w:cs="Times New Roman"/>
          <w:bCs/>
          <w:sz w:val="24"/>
          <w:szCs w:val="24"/>
        </w:rPr>
        <w:t>W</w:t>
      </w:r>
      <w:r>
        <w:rPr>
          <w:rFonts w:ascii="Times New Roman" w:hAnsi="Times New Roman" w:cs="Times New Roman"/>
          <w:bCs/>
          <w:sz w:val="24"/>
          <w:szCs w:val="24"/>
        </w:rPr>
        <w:t>hat affects different company reaction? What is the appropriate response of oil companies and utilities to the climate crisis?</w:t>
      </w:r>
      <w:r w:rsidR="00B0660B">
        <w:rPr>
          <w:rFonts w:ascii="Times New Roman" w:hAnsi="Times New Roman" w:cs="Times New Roman"/>
          <w:bCs/>
          <w:sz w:val="24"/>
          <w:szCs w:val="24"/>
        </w:rPr>
        <w:t xml:space="preserve"> </w:t>
      </w:r>
      <w:r w:rsidR="00EC2715">
        <w:rPr>
          <w:rFonts w:ascii="Times New Roman" w:hAnsi="Times New Roman" w:cs="Times New Roman"/>
          <w:bCs/>
          <w:sz w:val="24"/>
          <w:szCs w:val="24"/>
        </w:rPr>
        <w:t xml:space="preserve">Does the impact of CSR depend on changes in </w:t>
      </w:r>
      <w:r w:rsidR="00B0660B">
        <w:rPr>
          <w:rFonts w:ascii="Times New Roman" w:hAnsi="Times New Roman" w:cs="Times New Roman"/>
          <w:bCs/>
          <w:sz w:val="24"/>
          <w:szCs w:val="24"/>
        </w:rPr>
        <w:t>capitalism?</w:t>
      </w:r>
      <w:r>
        <w:rPr>
          <w:rFonts w:ascii="Times New Roman" w:hAnsi="Times New Roman" w:cs="Times New Roman"/>
          <w:bCs/>
          <w:sz w:val="24"/>
          <w:szCs w:val="24"/>
        </w:rPr>
        <w:t xml:space="preserve"> </w:t>
      </w:r>
    </w:p>
    <w:p w14:paraId="18748F82" w14:textId="77777777" w:rsidR="00D4355F" w:rsidRDefault="00D4355F" w:rsidP="00D4355F">
      <w:pPr>
        <w:spacing w:after="0" w:line="240" w:lineRule="auto"/>
        <w:rPr>
          <w:rFonts w:ascii="Times New Roman" w:eastAsia="Times New Roman" w:hAnsi="Times New Roman" w:cs="Times New Roman"/>
          <w:color w:val="222222"/>
          <w:sz w:val="24"/>
          <w:szCs w:val="24"/>
          <w:shd w:val="clear" w:color="auto" w:fill="FFFFFF"/>
        </w:rPr>
      </w:pPr>
    </w:p>
    <w:p w14:paraId="0471001E" w14:textId="5EBBBAAD" w:rsidR="004D674F" w:rsidRPr="00AE55CC" w:rsidRDefault="004D674F" w:rsidP="004D674F">
      <w:pPr>
        <w:spacing w:after="0" w:line="240" w:lineRule="auto"/>
        <w:rPr>
          <w:rFonts w:ascii="Times New Roman" w:eastAsia="Times New Roman" w:hAnsi="Times New Roman" w:cs="Times New Roman"/>
          <w:b/>
          <w:bCs/>
          <w:color w:val="222222"/>
          <w:sz w:val="24"/>
          <w:szCs w:val="24"/>
          <w:u w:val="single"/>
          <w:shd w:val="clear" w:color="auto" w:fill="FFFFFF"/>
        </w:rPr>
      </w:pPr>
      <w:r w:rsidRPr="00AE55CC">
        <w:rPr>
          <w:rFonts w:ascii="Times New Roman" w:eastAsia="Times New Roman" w:hAnsi="Times New Roman" w:cs="Times New Roman"/>
          <w:b/>
          <w:bCs/>
          <w:color w:val="222222"/>
          <w:sz w:val="24"/>
          <w:szCs w:val="24"/>
          <w:u w:val="single"/>
          <w:shd w:val="clear" w:color="auto" w:fill="FFFFFF"/>
        </w:rPr>
        <w:t>Blog post due</w:t>
      </w:r>
      <w:r>
        <w:rPr>
          <w:rFonts w:ascii="Times New Roman" w:eastAsia="Times New Roman" w:hAnsi="Times New Roman" w:cs="Times New Roman"/>
          <w:b/>
          <w:bCs/>
          <w:color w:val="222222"/>
          <w:sz w:val="24"/>
          <w:szCs w:val="24"/>
          <w:u w:val="single"/>
          <w:shd w:val="clear" w:color="auto" w:fill="FFFFFF"/>
        </w:rPr>
        <w:t xml:space="preserve"> – February </w:t>
      </w:r>
      <w:r w:rsidR="00ED57CE">
        <w:rPr>
          <w:rFonts w:ascii="Times New Roman" w:eastAsia="Times New Roman" w:hAnsi="Times New Roman" w:cs="Times New Roman"/>
          <w:b/>
          <w:bCs/>
          <w:color w:val="222222"/>
          <w:sz w:val="24"/>
          <w:szCs w:val="24"/>
          <w:u w:val="single"/>
          <w:shd w:val="clear" w:color="auto" w:fill="FFFFFF"/>
        </w:rPr>
        <w:t>15</w:t>
      </w:r>
    </w:p>
    <w:p w14:paraId="06DDC23B" w14:textId="77777777" w:rsidR="004D674F" w:rsidRPr="00BC379D" w:rsidRDefault="004D674F" w:rsidP="00D4355F">
      <w:pPr>
        <w:spacing w:after="0" w:line="240" w:lineRule="auto"/>
        <w:rPr>
          <w:rFonts w:ascii="Times New Roman" w:eastAsia="Times New Roman" w:hAnsi="Times New Roman" w:cs="Times New Roman"/>
          <w:color w:val="222222"/>
          <w:sz w:val="24"/>
          <w:szCs w:val="24"/>
          <w:shd w:val="clear" w:color="auto" w:fill="FFFFFF"/>
        </w:rPr>
      </w:pPr>
    </w:p>
    <w:p w14:paraId="6AEA61C3" w14:textId="354C26FC" w:rsidR="00457886" w:rsidRPr="00BC379D" w:rsidRDefault="00201E72" w:rsidP="00457886">
      <w:pPr>
        <w:spacing w:after="0" w:line="240" w:lineRule="auto"/>
        <w:rPr>
          <w:rFonts w:ascii="Times New Roman" w:eastAsia="Times New Roman" w:hAnsi="Times New Roman" w:cs="Times New Roman"/>
          <w:color w:val="222222"/>
          <w:sz w:val="24"/>
          <w:szCs w:val="24"/>
          <w:shd w:val="clear" w:color="auto" w:fill="FFFFFF"/>
        </w:rPr>
      </w:pPr>
      <w:r w:rsidRPr="00BC379D">
        <w:rPr>
          <w:rFonts w:ascii="Times New Roman" w:hAnsi="Times New Roman" w:cs="Times New Roman"/>
          <w:b/>
          <w:i/>
          <w:sz w:val="24"/>
          <w:szCs w:val="24"/>
        </w:rPr>
        <w:t>Week 7</w:t>
      </w:r>
      <w:r w:rsidR="004D7480" w:rsidRPr="00BC379D">
        <w:rPr>
          <w:rFonts w:ascii="Times New Roman" w:hAnsi="Times New Roman" w:cs="Times New Roman"/>
          <w:b/>
          <w:i/>
          <w:sz w:val="24"/>
          <w:szCs w:val="24"/>
        </w:rPr>
        <w:t xml:space="preserve"> (</w:t>
      </w:r>
      <w:r w:rsidR="00F23343">
        <w:rPr>
          <w:rFonts w:ascii="Times New Roman" w:hAnsi="Times New Roman" w:cs="Times New Roman"/>
          <w:b/>
          <w:i/>
          <w:sz w:val="24"/>
          <w:szCs w:val="24"/>
        </w:rPr>
        <w:t>February 20</w:t>
      </w:r>
      <w:r w:rsidR="00011841" w:rsidRPr="00BC379D">
        <w:rPr>
          <w:rFonts w:ascii="Times New Roman" w:hAnsi="Times New Roman" w:cs="Times New Roman"/>
          <w:b/>
          <w:i/>
          <w:sz w:val="24"/>
          <w:szCs w:val="24"/>
        </w:rPr>
        <w:t>)</w:t>
      </w:r>
      <w:r w:rsidRPr="00BC379D">
        <w:rPr>
          <w:rFonts w:ascii="Times New Roman" w:hAnsi="Times New Roman" w:cs="Times New Roman"/>
          <w:i/>
          <w:sz w:val="24"/>
          <w:szCs w:val="24"/>
        </w:rPr>
        <w:t xml:space="preserve">: </w:t>
      </w:r>
      <w:r w:rsidR="000932F6">
        <w:rPr>
          <w:rFonts w:ascii="Times New Roman" w:hAnsi="Times New Roman" w:cs="Times New Roman"/>
          <w:i/>
          <w:sz w:val="24"/>
          <w:szCs w:val="24"/>
        </w:rPr>
        <w:t xml:space="preserve">Concerns with workers </w:t>
      </w:r>
      <w:r w:rsidR="00457886" w:rsidRPr="00BC379D">
        <w:rPr>
          <w:rFonts w:ascii="Times New Roman" w:hAnsi="Times New Roman" w:cs="Times New Roman"/>
          <w:i/>
          <w:sz w:val="24"/>
          <w:szCs w:val="24"/>
        </w:rPr>
        <w:t>and supply chains</w:t>
      </w:r>
    </w:p>
    <w:p w14:paraId="7EA843F0" w14:textId="7468C8C6" w:rsidR="00560BAB" w:rsidRDefault="00560BAB" w:rsidP="00457886">
      <w:pPr>
        <w:spacing w:after="0" w:line="240" w:lineRule="auto"/>
        <w:ind w:left="720" w:hanging="720"/>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Readings:</w:t>
      </w:r>
    </w:p>
    <w:p w14:paraId="3CB55D9E" w14:textId="4399CF08" w:rsidR="00457886" w:rsidRPr="00BC379D" w:rsidRDefault="00457886" w:rsidP="00457886">
      <w:pPr>
        <w:spacing w:after="0" w:line="240" w:lineRule="auto"/>
        <w:ind w:left="720" w:hanging="720"/>
        <w:rPr>
          <w:rFonts w:ascii="Times New Roman" w:eastAsia="Times New Roman" w:hAnsi="Times New Roman" w:cs="Times New Roman"/>
          <w:sz w:val="24"/>
          <w:szCs w:val="24"/>
        </w:rPr>
      </w:pPr>
      <w:r w:rsidRPr="00BC379D">
        <w:rPr>
          <w:rFonts w:ascii="Times New Roman" w:eastAsia="Times New Roman" w:hAnsi="Times New Roman" w:cs="Times New Roman"/>
          <w:color w:val="222222"/>
          <w:sz w:val="24"/>
          <w:szCs w:val="24"/>
          <w:shd w:val="clear" w:color="auto" w:fill="FFFFFF"/>
        </w:rPr>
        <w:t xml:space="preserve">Toffel, Michael W., Jodi L. Short, and Melissa Ouellet. "Codes in context: How states, markets, and civil society shape adherence to global labor standards." </w:t>
      </w:r>
      <w:r w:rsidRPr="00BC379D">
        <w:rPr>
          <w:rFonts w:ascii="Times New Roman" w:eastAsia="Times New Roman" w:hAnsi="Times New Roman" w:cs="Times New Roman"/>
          <w:i/>
          <w:iCs/>
          <w:color w:val="222222"/>
          <w:sz w:val="24"/>
          <w:szCs w:val="24"/>
          <w:shd w:val="clear" w:color="auto" w:fill="FFFFFF"/>
        </w:rPr>
        <w:t>Regulation &amp; Governance</w:t>
      </w:r>
      <w:r w:rsidRPr="00BC379D">
        <w:rPr>
          <w:rFonts w:ascii="Times New Roman" w:eastAsia="Times New Roman" w:hAnsi="Times New Roman" w:cs="Times New Roman"/>
          <w:color w:val="222222"/>
          <w:sz w:val="24"/>
          <w:szCs w:val="24"/>
          <w:shd w:val="clear" w:color="auto" w:fill="FFFFFF"/>
        </w:rPr>
        <w:t> (2015).</w:t>
      </w:r>
    </w:p>
    <w:p w14:paraId="14D53FE8" w14:textId="77777777" w:rsidR="00457886" w:rsidRPr="00BC379D" w:rsidRDefault="00457886" w:rsidP="00457886">
      <w:pPr>
        <w:spacing w:after="0" w:line="240" w:lineRule="auto"/>
        <w:ind w:left="720" w:hanging="720"/>
        <w:rPr>
          <w:rStyle w:val="Hyperlink"/>
          <w:rFonts w:ascii="Times New Roman" w:hAnsi="Times New Roman" w:cs="Times New Roman"/>
          <w:sz w:val="24"/>
          <w:szCs w:val="24"/>
        </w:rPr>
      </w:pPr>
      <w:r w:rsidRPr="00BC379D">
        <w:rPr>
          <w:rFonts w:ascii="Times New Roman" w:hAnsi="Times New Roman" w:cs="Times New Roman"/>
          <w:sz w:val="24"/>
          <w:szCs w:val="24"/>
        </w:rPr>
        <w:t xml:space="preserve">Compa, L. (2008). Corporate social responsibility and workers’ rights [Electronic version]. </w:t>
      </w:r>
      <w:r w:rsidRPr="00F01B52">
        <w:rPr>
          <w:rFonts w:ascii="Times New Roman" w:hAnsi="Times New Roman" w:cs="Times New Roman"/>
          <w:i/>
          <w:sz w:val="24"/>
          <w:szCs w:val="24"/>
        </w:rPr>
        <w:t>Comparative Labor Law and Policy Journal</w:t>
      </w:r>
      <w:r w:rsidRPr="00BC379D">
        <w:rPr>
          <w:rFonts w:ascii="Times New Roman" w:hAnsi="Times New Roman" w:cs="Times New Roman"/>
          <w:sz w:val="24"/>
          <w:szCs w:val="24"/>
        </w:rPr>
        <w:t xml:space="preserve">, 30(1), 1-10. </w:t>
      </w:r>
      <w:hyperlink r:id="rId18" w:history="1">
        <w:r w:rsidRPr="00BC379D">
          <w:rPr>
            <w:rStyle w:val="Hyperlink"/>
            <w:rFonts w:ascii="Times New Roman" w:hAnsi="Times New Roman" w:cs="Times New Roman"/>
            <w:sz w:val="24"/>
            <w:szCs w:val="24"/>
          </w:rPr>
          <w:t>http://digitalcommons.ilr.cornell.edu/articles/183/</w:t>
        </w:r>
      </w:hyperlink>
    </w:p>
    <w:p w14:paraId="25A5D5E4" w14:textId="631E53ED" w:rsidR="00AC4849" w:rsidRPr="00BC379D" w:rsidRDefault="00457886" w:rsidP="00457886">
      <w:pPr>
        <w:spacing w:after="0" w:line="240" w:lineRule="auto"/>
        <w:rPr>
          <w:rFonts w:ascii="Times New Roman" w:eastAsia="Times New Roman" w:hAnsi="Times New Roman" w:cs="Times New Roman"/>
          <w:color w:val="222222"/>
          <w:sz w:val="24"/>
          <w:szCs w:val="24"/>
          <w:shd w:val="clear" w:color="auto" w:fill="FFFFFF"/>
        </w:rPr>
      </w:pPr>
      <w:r w:rsidRPr="00BC379D">
        <w:rPr>
          <w:rFonts w:ascii="Times New Roman" w:eastAsia="Times New Roman" w:hAnsi="Times New Roman" w:cs="Times New Roman"/>
          <w:color w:val="222222"/>
          <w:sz w:val="24"/>
          <w:szCs w:val="24"/>
          <w:shd w:val="clear" w:color="auto" w:fill="FFFFFF"/>
        </w:rPr>
        <w:t xml:space="preserve">MacDonald, Kate, </w:t>
      </w:r>
      <w:r w:rsidRPr="00BC379D">
        <w:rPr>
          <w:rFonts w:ascii="Times New Roman" w:eastAsia="Times New Roman" w:hAnsi="Times New Roman" w:cs="Times New Roman"/>
          <w:i/>
          <w:color w:val="222222"/>
          <w:sz w:val="24"/>
          <w:szCs w:val="24"/>
          <w:shd w:val="clear" w:color="auto" w:fill="FFFFFF"/>
        </w:rPr>
        <w:t>The Politics of Global Supply Chains</w:t>
      </w:r>
      <w:r w:rsidRPr="00BC379D">
        <w:rPr>
          <w:rFonts w:ascii="Times New Roman" w:eastAsia="Times New Roman" w:hAnsi="Times New Roman" w:cs="Times New Roman"/>
          <w:color w:val="222222"/>
          <w:sz w:val="24"/>
          <w:szCs w:val="24"/>
          <w:shd w:val="clear" w:color="auto" w:fill="FFFFFF"/>
        </w:rPr>
        <w:t xml:space="preserve">. </w:t>
      </w:r>
      <w:r w:rsidR="000E6BF2">
        <w:rPr>
          <w:rFonts w:ascii="Times New Roman" w:eastAsia="Times New Roman" w:hAnsi="Times New Roman" w:cs="Times New Roman"/>
          <w:color w:val="222222"/>
          <w:sz w:val="24"/>
          <w:szCs w:val="24"/>
          <w:shd w:val="clear" w:color="auto" w:fill="FFFFFF"/>
        </w:rPr>
        <w:t>C</w:t>
      </w:r>
      <w:r w:rsidRPr="00BC379D">
        <w:rPr>
          <w:rFonts w:ascii="Times New Roman" w:eastAsia="Times New Roman" w:hAnsi="Times New Roman" w:cs="Times New Roman"/>
          <w:color w:val="222222"/>
          <w:sz w:val="24"/>
          <w:szCs w:val="24"/>
          <w:shd w:val="clear" w:color="auto" w:fill="FFFFFF"/>
        </w:rPr>
        <w:t>h. 3</w:t>
      </w:r>
      <w:r w:rsidR="000E6BF2">
        <w:rPr>
          <w:rFonts w:ascii="Times New Roman" w:eastAsia="Times New Roman" w:hAnsi="Times New Roman" w:cs="Times New Roman"/>
          <w:color w:val="222222"/>
          <w:sz w:val="24"/>
          <w:szCs w:val="24"/>
          <w:shd w:val="clear" w:color="auto" w:fill="FFFFFF"/>
        </w:rPr>
        <w:t>.</w:t>
      </w:r>
    </w:p>
    <w:p w14:paraId="40047F77" w14:textId="20B120E2" w:rsidR="00C07D6F" w:rsidRDefault="00C07D6F" w:rsidP="00C07D6F">
      <w:pPr>
        <w:autoSpaceDE w:val="0"/>
        <w:autoSpaceDN w:val="0"/>
        <w:adjustRightInd w:val="0"/>
        <w:spacing w:after="0" w:line="240" w:lineRule="auto"/>
        <w:rPr>
          <w:rFonts w:ascii="Times New Roman" w:hAnsi="Times New Roman" w:cs="Times New Roman"/>
          <w:bCs/>
          <w:sz w:val="24"/>
          <w:szCs w:val="24"/>
        </w:rPr>
      </w:pPr>
    </w:p>
    <w:p w14:paraId="6BF80201" w14:textId="3BFD1F54" w:rsidR="00EB371D" w:rsidRDefault="00D6218F" w:rsidP="00C07D6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What should business responsibility for labor be (especially in a global context)? </w:t>
      </w:r>
      <w:r w:rsidR="00EB371D">
        <w:rPr>
          <w:rFonts w:ascii="Times New Roman" w:hAnsi="Times New Roman" w:cs="Times New Roman"/>
          <w:bCs/>
          <w:sz w:val="24"/>
          <w:szCs w:val="24"/>
        </w:rPr>
        <w:t>How do supply chains complicate this role?</w:t>
      </w:r>
      <w:r w:rsidR="00D710B4">
        <w:rPr>
          <w:rFonts w:ascii="Times New Roman" w:hAnsi="Times New Roman" w:cs="Times New Roman"/>
          <w:bCs/>
          <w:sz w:val="24"/>
          <w:szCs w:val="24"/>
        </w:rPr>
        <w:t xml:space="preserve"> What are the supply chain concerns </w:t>
      </w:r>
      <w:r w:rsidR="00F76F66">
        <w:rPr>
          <w:rFonts w:ascii="Times New Roman" w:hAnsi="Times New Roman" w:cs="Times New Roman"/>
          <w:bCs/>
          <w:sz w:val="24"/>
          <w:szCs w:val="24"/>
        </w:rPr>
        <w:t>today</w:t>
      </w:r>
      <w:r w:rsidR="00D710B4">
        <w:rPr>
          <w:rFonts w:ascii="Times New Roman" w:hAnsi="Times New Roman" w:cs="Times New Roman"/>
          <w:bCs/>
          <w:sz w:val="24"/>
          <w:szCs w:val="24"/>
        </w:rPr>
        <w:t>?</w:t>
      </w:r>
    </w:p>
    <w:p w14:paraId="46474EE0" w14:textId="4B1B28C6" w:rsidR="00DA37C7" w:rsidRPr="00BC379D" w:rsidRDefault="00D6218F" w:rsidP="00C07D6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14:paraId="6AE82A37" w14:textId="77777777" w:rsidR="001518D2" w:rsidRPr="00BC379D" w:rsidRDefault="0071153D" w:rsidP="001518D2">
      <w:pPr>
        <w:spacing w:after="0" w:line="240" w:lineRule="auto"/>
        <w:rPr>
          <w:rFonts w:ascii="Times New Roman" w:hAnsi="Times New Roman" w:cs="Times New Roman"/>
          <w:i/>
          <w:sz w:val="24"/>
          <w:szCs w:val="24"/>
        </w:rPr>
      </w:pPr>
      <w:r w:rsidRPr="00BC379D">
        <w:rPr>
          <w:rFonts w:ascii="Times New Roman" w:hAnsi="Times New Roman" w:cs="Times New Roman"/>
          <w:b/>
          <w:i/>
          <w:sz w:val="24"/>
          <w:szCs w:val="24"/>
        </w:rPr>
        <w:t>Week 8</w:t>
      </w:r>
      <w:r w:rsidR="004D7480" w:rsidRPr="00BC379D">
        <w:rPr>
          <w:rFonts w:ascii="Times New Roman" w:hAnsi="Times New Roman" w:cs="Times New Roman"/>
          <w:b/>
          <w:i/>
          <w:sz w:val="24"/>
          <w:szCs w:val="24"/>
        </w:rPr>
        <w:t xml:space="preserve"> (</w:t>
      </w:r>
      <w:r w:rsidR="00E91FCF">
        <w:rPr>
          <w:rFonts w:ascii="Times New Roman" w:hAnsi="Times New Roman" w:cs="Times New Roman"/>
          <w:b/>
          <w:i/>
          <w:sz w:val="24"/>
          <w:szCs w:val="24"/>
        </w:rPr>
        <w:t>February 27</w:t>
      </w:r>
      <w:r w:rsidR="00011841" w:rsidRPr="00BC379D">
        <w:rPr>
          <w:rFonts w:ascii="Times New Roman" w:hAnsi="Times New Roman" w:cs="Times New Roman"/>
          <w:b/>
          <w:i/>
          <w:sz w:val="24"/>
          <w:szCs w:val="24"/>
        </w:rPr>
        <w:t>)</w:t>
      </w:r>
      <w:r w:rsidRPr="00BC379D">
        <w:rPr>
          <w:rFonts w:ascii="Times New Roman" w:hAnsi="Times New Roman" w:cs="Times New Roman"/>
          <w:i/>
          <w:sz w:val="24"/>
          <w:szCs w:val="24"/>
        </w:rPr>
        <w:t>:</w:t>
      </w:r>
      <w:r w:rsidR="00F9752B" w:rsidRPr="00BC379D">
        <w:rPr>
          <w:rFonts w:ascii="Times New Roman" w:hAnsi="Times New Roman" w:cs="Times New Roman"/>
          <w:i/>
          <w:sz w:val="24"/>
          <w:szCs w:val="24"/>
        </w:rPr>
        <w:t xml:space="preserve"> </w:t>
      </w:r>
      <w:r w:rsidR="001518D2" w:rsidRPr="005C1E9E">
        <w:rPr>
          <w:rFonts w:ascii="Times New Roman" w:hAnsi="Times New Roman" w:cs="Times New Roman"/>
          <w:bCs/>
          <w:i/>
          <w:sz w:val="24"/>
          <w:szCs w:val="24"/>
        </w:rPr>
        <w:t xml:space="preserve">CSR </w:t>
      </w:r>
      <w:r w:rsidR="001518D2">
        <w:rPr>
          <w:rFonts w:ascii="Times New Roman" w:hAnsi="Times New Roman" w:cs="Times New Roman"/>
          <w:bCs/>
          <w:i/>
          <w:sz w:val="24"/>
          <w:szCs w:val="24"/>
        </w:rPr>
        <w:t>and</w:t>
      </w:r>
      <w:r w:rsidR="001518D2" w:rsidRPr="005C1E9E">
        <w:rPr>
          <w:rFonts w:ascii="Times New Roman" w:hAnsi="Times New Roman" w:cs="Times New Roman"/>
          <w:bCs/>
          <w:i/>
          <w:sz w:val="24"/>
          <w:szCs w:val="24"/>
        </w:rPr>
        <w:t xml:space="preserve"> the</w:t>
      </w:r>
      <w:r w:rsidR="001518D2" w:rsidRPr="00BC379D">
        <w:rPr>
          <w:rFonts w:ascii="Times New Roman" w:hAnsi="Times New Roman" w:cs="Times New Roman"/>
          <w:i/>
          <w:sz w:val="24"/>
          <w:szCs w:val="24"/>
        </w:rPr>
        <w:t xml:space="preserve"> web   </w:t>
      </w:r>
    </w:p>
    <w:p w14:paraId="67A87FE2" w14:textId="77777777" w:rsidR="001518D2" w:rsidRDefault="001518D2" w:rsidP="001518D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Readings:</w:t>
      </w:r>
    </w:p>
    <w:p w14:paraId="74BE1D15" w14:textId="77777777" w:rsidR="001518D2" w:rsidRDefault="001518D2" w:rsidP="001518D2">
      <w:pPr>
        <w:spacing w:after="0" w:line="240" w:lineRule="auto"/>
        <w:ind w:left="720" w:hanging="720"/>
        <w:rPr>
          <w:rStyle w:val="Hyperlink"/>
          <w:rFonts w:ascii="Times New Roman" w:hAnsi="Times New Roman" w:cs="Times New Roman"/>
          <w:sz w:val="24"/>
          <w:szCs w:val="24"/>
        </w:rPr>
      </w:pPr>
      <w:r>
        <w:rPr>
          <w:rFonts w:ascii="Times New Roman" w:hAnsi="Times New Roman" w:cs="Times New Roman"/>
          <w:sz w:val="24"/>
          <w:szCs w:val="24"/>
        </w:rPr>
        <w:t xml:space="preserve">Jason Pielemeier. 2019. </w:t>
      </w:r>
      <w:r w:rsidRPr="001E41A0">
        <w:rPr>
          <w:rFonts w:ascii="Times New Roman" w:hAnsi="Times New Roman" w:cs="Times New Roman"/>
          <w:i/>
          <w:sz w:val="24"/>
          <w:szCs w:val="24"/>
        </w:rPr>
        <w:t>Global Governance and AI: the Advantages of Applying the International Human Rights Framework to AI</w:t>
      </w:r>
      <w:r>
        <w:rPr>
          <w:rFonts w:ascii="Times New Roman" w:hAnsi="Times New Roman" w:cs="Times New Roman"/>
          <w:sz w:val="24"/>
          <w:szCs w:val="24"/>
        </w:rPr>
        <w:t xml:space="preserve">: </w:t>
      </w:r>
      <w:hyperlink r:id="rId19" w:history="1">
        <w:r w:rsidRPr="00B556FE">
          <w:rPr>
            <w:rStyle w:val="Hyperlink"/>
            <w:rFonts w:ascii="Times New Roman" w:hAnsi="Times New Roman" w:cs="Times New Roman"/>
            <w:sz w:val="24"/>
            <w:szCs w:val="24"/>
          </w:rPr>
          <w:t>https://cpr.unu.edu/ai-global-governance-the-advantages-of-applying-the-international-human-rights-framework-to-artificial-intelligence.html</w:t>
        </w:r>
      </w:hyperlink>
    </w:p>
    <w:p w14:paraId="3C6E9D99" w14:textId="77777777" w:rsidR="001518D2" w:rsidRDefault="001518D2" w:rsidP="001518D2">
      <w:pPr>
        <w:spacing w:after="0" w:line="240" w:lineRule="auto"/>
        <w:ind w:left="720" w:hanging="720"/>
      </w:pPr>
      <w:r w:rsidRPr="00CC0B20">
        <w:rPr>
          <w:rFonts w:ascii="Times New Roman" w:hAnsi="Times New Roman" w:cs="Times New Roman"/>
          <w:sz w:val="24"/>
          <w:szCs w:val="24"/>
        </w:rPr>
        <w:t xml:space="preserve">Shoshana Zuboff. 2015. Big Other: Surveillance Capitalism and Prospects of an Information Civilization. </w:t>
      </w:r>
      <w:r w:rsidRPr="00CC0B20">
        <w:rPr>
          <w:rFonts w:ascii="Times New Roman" w:hAnsi="Times New Roman" w:cs="Times New Roman"/>
          <w:i/>
          <w:iCs/>
          <w:sz w:val="24"/>
          <w:szCs w:val="24"/>
        </w:rPr>
        <w:t>Journal of Information Technology</w:t>
      </w:r>
      <w:r w:rsidRPr="00CC0B20">
        <w:rPr>
          <w:rFonts w:ascii="Times New Roman" w:hAnsi="Times New Roman" w:cs="Times New Roman"/>
          <w:sz w:val="24"/>
          <w:szCs w:val="24"/>
        </w:rPr>
        <w:t xml:space="preserve"> 30, pp. 75-89. Available at:</w:t>
      </w:r>
      <w:r>
        <w:t xml:space="preserve"> </w:t>
      </w:r>
      <w:hyperlink r:id="rId20" w:history="1">
        <w:r w:rsidRPr="006D41B7">
          <w:rPr>
            <w:rStyle w:val="Hyperlink"/>
          </w:rPr>
          <w:t>file:///C:/Users/debor/Downloads/SSRN-id2594754.pdf</w:t>
        </w:r>
      </w:hyperlink>
    </w:p>
    <w:p w14:paraId="0A326905" w14:textId="5D4E4A00" w:rsidR="001518D2" w:rsidRDefault="00C74A10" w:rsidP="00744A21">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iCs/>
          <w:sz w:val="24"/>
          <w:szCs w:val="24"/>
        </w:rPr>
        <w:t>Jennifer Forestal.</w:t>
      </w:r>
      <w:r w:rsidR="00366B2E">
        <w:rPr>
          <w:rFonts w:ascii="Times New Roman" w:hAnsi="Times New Roman" w:cs="Times New Roman"/>
          <w:iCs/>
          <w:sz w:val="24"/>
          <w:szCs w:val="24"/>
        </w:rPr>
        <w:t xml:space="preserve"> </w:t>
      </w:r>
      <w:r w:rsidR="00366B2E" w:rsidRPr="00366B2E">
        <w:rPr>
          <w:rFonts w:ascii="Times New Roman" w:hAnsi="Times New Roman" w:cs="Times New Roman"/>
          <w:iCs/>
          <w:sz w:val="24"/>
          <w:szCs w:val="24"/>
        </w:rPr>
        <w:t>2020</w:t>
      </w:r>
      <w:r w:rsidR="00F83B8A">
        <w:rPr>
          <w:rFonts w:ascii="Times New Roman" w:hAnsi="Times New Roman" w:cs="Times New Roman"/>
          <w:iCs/>
          <w:sz w:val="24"/>
          <w:szCs w:val="24"/>
        </w:rPr>
        <w:t>.</w:t>
      </w:r>
      <w:r w:rsidRPr="00366B2E">
        <w:rPr>
          <w:rFonts w:ascii="Times New Roman" w:hAnsi="Times New Roman" w:cs="Times New Roman"/>
          <w:iCs/>
          <w:sz w:val="24"/>
          <w:szCs w:val="24"/>
        </w:rPr>
        <w:t xml:space="preserve"> </w:t>
      </w:r>
      <w:r w:rsidR="00366B2E" w:rsidRPr="00366B2E">
        <w:rPr>
          <w:rFonts w:ascii="Times New Roman" w:hAnsi="Times New Roman" w:cs="Times New Roman"/>
          <w:sz w:val="24"/>
          <w:szCs w:val="24"/>
        </w:rPr>
        <w:t>Beyond Gatekeeping: Propaganda, Democracy, and the Organization of Digital</w:t>
      </w:r>
      <w:r w:rsidR="00366B2E">
        <w:rPr>
          <w:rFonts w:ascii="Times New Roman" w:hAnsi="Times New Roman" w:cs="Times New Roman"/>
          <w:sz w:val="24"/>
          <w:szCs w:val="24"/>
        </w:rPr>
        <w:t xml:space="preserve"> </w:t>
      </w:r>
      <w:r w:rsidR="00366B2E" w:rsidRPr="00366B2E">
        <w:rPr>
          <w:rFonts w:ascii="Times New Roman" w:hAnsi="Times New Roman" w:cs="Times New Roman"/>
          <w:sz w:val="24"/>
          <w:szCs w:val="24"/>
        </w:rPr>
        <w:t xml:space="preserve">Publics. </w:t>
      </w:r>
      <w:r w:rsidR="00366B2E" w:rsidRPr="00366B2E">
        <w:rPr>
          <w:rFonts w:ascii="Times New Roman" w:hAnsi="Times New Roman" w:cs="Times New Roman"/>
          <w:i/>
          <w:iCs/>
          <w:sz w:val="24"/>
          <w:szCs w:val="24"/>
        </w:rPr>
        <w:t xml:space="preserve">Journal of Politics </w:t>
      </w:r>
      <w:r w:rsidR="00366B2E" w:rsidRPr="00366B2E">
        <w:rPr>
          <w:rFonts w:ascii="Times New Roman" w:hAnsi="Times New Roman" w:cs="Times New Roman"/>
          <w:sz w:val="24"/>
          <w:szCs w:val="24"/>
        </w:rPr>
        <w:t>83, No. 1, pp. 306-320.</w:t>
      </w:r>
    </w:p>
    <w:p w14:paraId="2992CA20" w14:textId="26C2C1B5" w:rsidR="00F00825" w:rsidRDefault="00804616" w:rsidP="00744A21">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Chinmayi Arun. 2022. Facebook’s Faces. Harvard Law Review</w:t>
      </w:r>
      <w:r w:rsidR="00475042">
        <w:rPr>
          <w:rFonts w:ascii="Times New Roman" w:hAnsi="Times New Roman" w:cs="Times New Roman"/>
          <w:sz w:val="24"/>
          <w:szCs w:val="24"/>
        </w:rPr>
        <w:t>. Forum. 236</w:t>
      </w:r>
      <w:r w:rsidR="001C5AF6">
        <w:rPr>
          <w:rFonts w:ascii="Times New Roman" w:hAnsi="Times New Roman" w:cs="Times New Roman"/>
          <w:sz w:val="24"/>
          <w:szCs w:val="24"/>
        </w:rPr>
        <w:t>.</w:t>
      </w:r>
      <w:r w:rsidR="00FC5B3E">
        <w:rPr>
          <w:rFonts w:ascii="Times New Roman" w:hAnsi="Times New Roman" w:cs="Times New Roman"/>
          <w:sz w:val="24"/>
          <w:szCs w:val="24"/>
        </w:rPr>
        <w:t xml:space="preserve"> Available at: </w:t>
      </w:r>
      <w:hyperlink r:id="rId21" w:history="1">
        <w:r w:rsidR="00101428" w:rsidRPr="00553A27">
          <w:rPr>
            <w:rStyle w:val="Hyperlink"/>
            <w:rFonts w:ascii="Times New Roman" w:hAnsi="Times New Roman" w:cs="Times New Roman"/>
            <w:sz w:val="24"/>
            <w:szCs w:val="24"/>
          </w:rPr>
          <w:t>https://harvardlawreview.org/forum/no-volume/facebooks-faces/</w:t>
        </w:r>
      </w:hyperlink>
      <w:r w:rsidR="00101428">
        <w:rPr>
          <w:rFonts w:ascii="Times New Roman" w:hAnsi="Times New Roman" w:cs="Times New Roman"/>
          <w:sz w:val="24"/>
          <w:szCs w:val="24"/>
        </w:rPr>
        <w:t xml:space="preserve">. </w:t>
      </w:r>
    </w:p>
    <w:p w14:paraId="5EAF9C81" w14:textId="77777777" w:rsidR="00C74A10" w:rsidRDefault="00C74A10" w:rsidP="001518D2">
      <w:pPr>
        <w:spacing w:after="0" w:line="240" w:lineRule="auto"/>
        <w:rPr>
          <w:rFonts w:ascii="Times New Roman" w:hAnsi="Times New Roman" w:cs="Times New Roman"/>
          <w:iCs/>
          <w:sz w:val="24"/>
          <w:szCs w:val="24"/>
        </w:rPr>
      </w:pPr>
    </w:p>
    <w:p w14:paraId="009B0841" w14:textId="77777777" w:rsidR="00F35846" w:rsidRDefault="00F35846" w:rsidP="00F35846">
      <w:pPr>
        <w:pStyle w:val="NormalWeb"/>
      </w:pPr>
      <w:r>
        <w:t xml:space="preserve">What are the worries around CSR on the web? Do web concerns reflect those in other issue areas or do they take on a different twist? What should we be looking for in CSR take on the web? </w:t>
      </w:r>
      <w:r>
        <w:lastRenderedPageBreak/>
        <w:t>How might internal company politics matter? How might the web affect governance in the future?</w:t>
      </w:r>
    </w:p>
    <w:p w14:paraId="082F939C" w14:textId="11A9D617" w:rsidR="008C417D" w:rsidRDefault="0071153D" w:rsidP="00BA18BA">
      <w:pPr>
        <w:pStyle w:val="NormalWeb"/>
        <w:rPr>
          <w:bCs/>
          <w:i/>
        </w:rPr>
      </w:pPr>
      <w:r w:rsidRPr="00BC379D">
        <w:rPr>
          <w:b/>
          <w:i/>
        </w:rPr>
        <w:t>Week 9</w:t>
      </w:r>
      <w:r w:rsidR="00011841" w:rsidRPr="00BC379D">
        <w:rPr>
          <w:b/>
          <w:i/>
        </w:rPr>
        <w:t xml:space="preserve"> (</w:t>
      </w:r>
      <w:r w:rsidR="004D7480" w:rsidRPr="00BC379D">
        <w:rPr>
          <w:b/>
          <w:i/>
        </w:rPr>
        <w:t>Ma</w:t>
      </w:r>
      <w:r w:rsidR="00BA18BA">
        <w:rPr>
          <w:b/>
          <w:i/>
        </w:rPr>
        <w:t>rch 5</w:t>
      </w:r>
      <w:r w:rsidR="0033085E">
        <w:rPr>
          <w:b/>
          <w:i/>
        </w:rPr>
        <w:t xml:space="preserve">): </w:t>
      </w:r>
      <w:r w:rsidR="00D4355F">
        <w:rPr>
          <w:bCs/>
          <w:i/>
        </w:rPr>
        <w:t>Interactions in practice</w:t>
      </w:r>
      <w:r w:rsidR="00672A77">
        <w:rPr>
          <w:bCs/>
          <w:i/>
        </w:rPr>
        <w:t xml:space="preserve">: </w:t>
      </w:r>
      <w:r w:rsidR="00EC2033">
        <w:rPr>
          <w:bCs/>
          <w:i/>
        </w:rPr>
        <w:t>environmental, human rights</w:t>
      </w:r>
      <w:r w:rsidR="00A60F6C">
        <w:rPr>
          <w:bCs/>
          <w:i/>
        </w:rPr>
        <w:t xml:space="preserve">, </w:t>
      </w:r>
      <w:r w:rsidR="000D49B1">
        <w:rPr>
          <w:bCs/>
          <w:i/>
        </w:rPr>
        <w:t xml:space="preserve">and security </w:t>
      </w:r>
      <w:r w:rsidR="00A60F6C">
        <w:rPr>
          <w:bCs/>
          <w:i/>
        </w:rPr>
        <w:t xml:space="preserve">connections in </w:t>
      </w:r>
      <w:r w:rsidR="00EC2033">
        <w:rPr>
          <w:bCs/>
          <w:i/>
        </w:rPr>
        <w:t xml:space="preserve">mining and </w:t>
      </w:r>
      <w:r w:rsidR="00672A77">
        <w:rPr>
          <w:bCs/>
          <w:i/>
        </w:rPr>
        <w:t>tech</w:t>
      </w:r>
      <w:r w:rsidR="0029403D">
        <w:rPr>
          <w:bCs/>
          <w:i/>
        </w:rPr>
        <w:t xml:space="preserve"> </w:t>
      </w:r>
    </w:p>
    <w:p w14:paraId="5C823EFF" w14:textId="77777777" w:rsidR="00710156" w:rsidRDefault="00710156" w:rsidP="001518D2">
      <w:pPr>
        <w:spacing w:after="0" w:line="240" w:lineRule="auto"/>
        <w:rPr>
          <w:rFonts w:ascii="Times New Roman" w:hAnsi="Times New Roman" w:cs="Times New Roman"/>
          <w:bCs/>
          <w:i/>
          <w:sz w:val="24"/>
          <w:szCs w:val="24"/>
        </w:rPr>
      </w:pPr>
    </w:p>
    <w:p w14:paraId="2102AABB" w14:textId="756BF910" w:rsidR="00710156" w:rsidRDefault="00710156" w:rsidP="00744A21">
      <w:pPr>
        <w:spacing w:after="0" w:line="240" w:lineRule="auto"/>
        <w:ind w:left="720" w:hanging="720"/>
        <w:rPr>
          <w:rFonts w:ascii="Times New Roman" w:hAnsi="Times New Roman" w:cs="Times New Roman"/>
          <w:bCs/>
          <w:iCs/>
          <w:sz w:val="24"/>
          <w:szCs w:val="24"/>
        </w:rPr>
      </w:pPr>
      <w:r>
        <w:rPr>
          <w:rFonts w:ascii="Times New Roman" w:hAnsi="Times New Roman" w:cs="Times New Roman"/>
          <w:bCs/>
          <w:iCs/>
          <w:sz w:val="24"/>
          <w:szCs w:val="24"/>
        </w:rPr>
        <w:t>Deborah Avant, Devin Finn, and Tricia Olsen</w:t>
      </w:r>
      <w:r w:rsidR="00AF73BF">
        <w:rPr>
          <w:rFonts w:ascii="Times New Roman" w:hAnsi="Times New Roman" w:cs="Times New Roman"/>
          <w:bCs/>
          <w:iCs/>
          <w:sz w:val="24"/>
          <w:szCs w:val="24"/>
        </w:rPr>
        <w:t xml:space="preserve">. 2023. </w:t>
      </w:r>
      <w:r w:rsidR="0006122E">
        <w:rPr>
          <w:rFonts w:ascii="Times New Roman" w:hAnsi="Times New Roman" w:cs="Times New Roman"/>
          <w:bCs/>
          <w:iCs/>
          <w:sz w:val="24"/>
          <w:szCs w:val="24"/>
        </w:rPr>
        <w:t xml:space="preserve">Can CSR strategy mediate conflict over extraction? Evidence from two mines in Peru. </w:t>
      </w:r>
      <w:r w:rsidR="0006122E" w:rsidRPr="0021705B">
        <w:rPr>
          <w:rFonts w:ascii="Times New Roman" w:hAnsi="Times New Roman" w:cs="Times New Roman"/>
          <w:bCs/>
          <w:i/>
          <w:sz w:val="24"/>
          <w:szCs w:val="24"/>
        </w:rPr>
        <w:t>World Development</w:t>
      </w:r>
      <w:r w:rsidR="0021705B">
        <w:rPr>
          <w:rFonts w:ascii="Times New Roman" w:hAnsi="Times New Roman" w:cs="Times New Roman"/>
          <w:bCs/>
          <w:iCs/>
          <w:sz w:val="24"/>
          <w:szCs w:val="24"/>
        </w:rPr>
        <w:t xml:space="preserve"> 170.</w:t>
      </w:r>
    </w:p>
    <w:p w14:paraId="0190DA33" w14:textId="77777777" w:rsidR="003E6EC8" w:rsidRDefault="003E6EC8" w:rsidP="00744A21">
      <w:pPr>
        <w:autoSpaceDE w:val="0"/>
        <w:autoSpaceDN w:val="0"/>
        <w:adjustRightInd w:val="0"/>
        <w:spacing w:after="0" w:line="240" w:lineRule="auto"/>
        <w:ind w:left="720" w:hanging="720"/>
        <w:rPr>
          <w:rFonts w:ascii="Times New Roman" w:hAnsi="Times New Roman" w:cs="Times New Roman"/>
          <w:sz w:val="24"/>
          <w:szCs w:val="24"/>
        </w:rPr>
      </w:pPr>
      <w:r w:rsidRPr="007374A3">
        <w:rPr>
          <w:rFonts w:ascii="Times New Roman" w:hAnsi="Times New Roman" w:cs="Times New Roman"/>
          <w:sz w:val="24"/>
          <w:szCs w:val="24"/>
        </w:rPr>
        <w:t>Srivastava, Swati. 202</w:t>
      </w:r>
      <w:r>
        <w:rPr>
          <w:rFonts w:ascii="Times New Roman" w:hAnsi="Times New Roman" w:cs="Times New Roman"/>
          <w:sz w:val="24"/>
          <w:szCs w:val="24"/>
        </w:rPr>
        <w:t>3</w:t>
      </w:r>
      <w:r w:rsidRPr="007374A3">
        <w:rPr>
          <w:rFonts w:ascii="Times New Roman" w:hAnsi="Times New Roman" w:cs="Times New Roman"/>
          <w:sz w:val="24"/>
          <w:szCs w:val="24"/>
        </w:rPr>
        <w:t xml:space="preserve">. Algorithmic Governance and the International Politics of Big Tech. </w:t>
      </w:r>
      <w:r w:rsidRPr="007374A3">
        <w:rPr>
          <w:rFonts w:ascii="Times New Roman" w:hAnsi="Times New Roman" w:cs="Times New Roman"/>
          <w:i/>
          <w:iCs/>
          <w:sz w:val="24"/>
          <w:szCs w:val="24"/>
        </w:rPr>
        <w:t>Perspectives</w:t>
      </w:r>
      <w:r>
        <w:rPr>
          <w:rFonts w:ascii="Times New Roman" w:hAnsi="Times New Roman" w:cs="Times New Roman"/>
          <w:i/>
          <w:iCs/>
          <w:sz w:val="24"/>
          <w:szCs w:val="24"/>
        </w:rPr>
        <w:t xml:space="preserve"> </w:t>
      </w:r>
      <w:r w:rsidRPr="007374A3">
        <w:rPr>
          <w:rFonts w:ascii="Times New Roman" w:hAnsi="Times New Roman" w:cs="Times New Roman"/>
          <w:i/>
          <w:iCs/>
          <w:sz w:val="24"/>
          <w:szCs w:val="24"/>
        </w:rPr>
        <w:t>on Politics</w:t>
      </w:r>
      <w:r>
        <w:rPr>
          <w:rFonts w:ascii="Times New Roman" w:hAnsi="Times New Roman" w:cs="Times New Roman"/>
          <w:i/>
          <w:iCs/>
          <w:sz w:val="24"/>
          <w:szCs w:val="24"/>
        </w:rPr>
        <w:t xml:space="preserve"> </w:t>
      </w:r>
      <w:r>
        <w:rPr>
          <w:rFonts w:ascii="Times New Roman" w:hAnsi="Times New Roman" w:cs="Times New Roman"/>
          <w:sz w:val="24"/>
          <w:szCs w:val="24"/>
        </w:rPr>
        <w:t>21, No. 3, pp. 989-1000.</w:t>
      </w:r>
    </w:p>
    <w:p w14:paraId="7DDC87ED" w14:textId="1029798C" w:rsidR="001959A9" w:rsidRPr="001959A9" w:rsidRDefault="001959A9" w:rsidP="001959A9">
      <w:pPr>
        <w:autoSpaceDE w:val="0"/>
        <w:autoSpaceDN w:val="0"/>
        <w:adjustRightInd w:val="0"/>
        <w:spacing w:after="0" w:line="240" w:lineRule="auto"/>
        <w:ind w:left="720" w:hanging="720"/>
        <w:rPr>
          <w:rFonts w:ascii="Times New Roman" w:hAnsi="Times New Roman" w:cs="Times New Roman"/>
          <w:sz w:val="24"/>
          <w:szCs w:val="24"/>
        </w:rPr>
      </w:pPr>
      <w:r w:rsidRPr="001959A9">
        <w:rPr>
          <w:rFonts w:ascii="Times New Roman" w:hAnsi="Times New Roman" w:cs="Times New Roman"/>
          <w:sz w:val="24"/>
          <w:szCs w:val="24"/>
        </w:rPr>
        <w:t xml:space="preserve">Ruggie, John. 2021. John Ruggie, former UN Secretary-General’s Special Representative for Business and Human Rights. </w:t>
      </w:r>
      <w:hyperlink r:id="rId22" w:history="1">
        <w:r w:rsidRPr="001959A9">
          <w:rPr>
            <w:rFonts w:ascii="Times New Roman" w:hAnsi="Times New Roman" w:cs="Times New Roman"/>
            <w:color w:val="0070C0"/>
            <w:szCs w:val="24"/>
          </w:rPr>
          <w:t>https://vimeo.com/562804499</w:t>
        </w:r>
      </w:hyperlink>
      <w:r>
        <w:rPr>
          <w:rFonts w:ascii="Times New Roman" w:hAnsi="Times New Roman" w:cs="Times New Roman"/>
          <w:szCs w:val="24"/>
        </w:rPr>
        <w:t xml:space="preserve"> </w:t>
      </w:r>
    </w:p>
    <w:p w14:paraId="452B91B3" w14:textId="77777777" w:rsidR="004D1D9E" w:rsidRDefault="004D1D9E" w:rsidP="001518D2">
      <w:pPr>
        <w:spacing w:after="0" w:line="240" w:lineRule="auto"/>
        <w:rPr>
          <w:rFonts w:ascii="Times New Roman" w:hAnsi="Times New Roman" w:cs="Times New Roman"/>
          <w:bCs/>
          <w:iCs/>
        </w:rPr>
      </w:pPr>
    </w:p>
    <w:p w14:paraId="297B564F" w14:textId="263D6F72" w:rsidR="000E3FA6" w:rsidRPr="000B02A8" w:rsidRDefault="000E3FA6" w:rsidP="001518D2">
      <w:pPr>
        <w:spacing w:after="0" w:line="240" w:lineRule="auto"/>
        <w:rPr>
          <w:rFonts w:ascii="Times New Roman" w:hAnsi="Times New Roman" w:cs="Times New Roman"/>
          <w:bCs/>
          <w:iCs/>
          <w:sz w:val="24"/>
          <w:szCs w:val="24"/>
        </w:rPr>
      </w:pPr>
      <w:r w:rsidRPr="000B02A8">
        <w:rPr>
          <w:rFonts w:ascii="Times New Roman" w:hAnsi="Times New Roman" w:cs="Times New Roman"/>
          <w:bCs/>
          <w:iCs/>
          <w:sz w:val="24"/>
          <w:szCs w:val="24"/>
        </w:rPr>
        <w:t>How have issues of human right</w:t>
      </w:r>
      <w:r w:rsidR="007D7FC2">
        <w:rPr>
          <w:rFonts w:ascii="Times New Roman" w:hAnsi="Times New Roman" w:cs="Times New Roman"/>
          <w:bCs/>
          <w:iCs/>
          <w:sz w:val="24"/>
          <w:szCs w:val="24"/>
        </w:rPr>
        <w:t>s</w:t>
      </w:r>
      <w:r w:rsidRPr="000B02A8">
        <w:rPr>
          <w:rFonts w:ascii="Times New Roman" w:hAnsi="Times New Roman" w:cs="Times New Roman"/>
          <w:bCs/>
          <w:iCs/>
          <w:sz w:val="24"/>
          <w:szCs w:val="24"/>
        </w:rPr>
        <w:t>, the environment</w:t>
      </w:r>
      <w:r w:rsidR="000B02A8" w:rsidRPr="000B02A8">
        <w:rPr>
          <w:rFonts w:ascii="Times New Roman" w:hAnsi="Times New Roman" w:cs="Times New Roman"/>
          <w:bCs/>
          <w:iCs/>
          <w:sz w:val="24"/>
          <w:szCs w:val="24"/>
        </w:rPr>
        <w:t>, the web, and others interacted?</w:t>
      </w:r>
      <w:r w:rsidR="00C1634D">
        <w:rPr>
          <w:rFonts w:ascii="Times New Roman" w:hAnsi="Times New Roman" w:cs="Times New Roman"/>
          <w:bCs/>
          <w:iCs/>
          <w:sz w:val="24"/>
          <w:szCs w:val="24"/>
        </w:rPr>
        <w:t xml:space="preserve"> What about the interaction between global and local processes?</w:t>
      </w:r>
    </w:p>
    <w:p w14:paraId="2D8FE541" w14:textId="77777777" w:rsidR="000E3FA6" w:rsidRPr="00710156" w:rsidRDefault="000E3FA6" w:rsidP="001518D2">
      <w:pPr>
        <w:spacing w:after="0" w:line="240" w:lineRule="auto"/>
        <w:rPr>
          <w:rFonts w:ascii="Times New Roman" w:hAnsi="Times New Roman" w:cs="Times New Roman"/>
          <w:bCs/>
          <w:iCs/>
        </w:rPr>
      </w:pPr>
    </w:p>
    <w:p w14:paraId="1D90B155" w14:textId="71466F3C" w:rsidR="001A3C0E" w:rsidRPr="00BC379D" w:rsidRDefault="001E52E6" w:rsidP="00447168">
      <w:pPr>
        <w:spacing w:after="0" w:line="240" w:lineRule="auto"/>
        <w:rPr>
          <w:rFonts w:ascii="Times New Roman" w:hAnsi="Times New Roman" w:cs="Times New Roman"/>
          <w:i/>
          <w:sz w:val="24"/>
          <w:szCs w:val="24"/>
        </w:rPr>
      </w:pPr>
      <w:r w:rsidRPr="001E52E6">
        <w:rPr>
          <w:rFonts w:ascii="Times New Roman" w:hAnsi="Times New Roman" w:cs="Times New Roman"/>
          <w:i/>
          <w:sz w:val="24"/>
          <w:szCs w:val="24"/>
        </w:rPr>
        <w:t xml:space="preserve"> </w:t>
      </w:r>
      <w:r w:rsidR="00337110" w:rsidRPr="00BC379D">
        <w:rPr>
          <w:rFonts w:ascii="Times New Roman" w:hAnsi="Times New Roman" w:cs="Times New Roman"/>
          <w:b/>
          <w:i/>
          <w:sz w:val="24"/>
          <w:szCs w:val="24"/>
        </w:rPr>
        <w:t>Week 10</w:t>
      </w:r>
      <w:r w:rsidR="004D7480" w:rsidRPr="00BC379D">
        <w:rPr>
          <w:rFonts w:ascii="Times New Roman" w:hAnsi="Times New Roman" w:cs="Times New Roman"/>
          <w:b/>
          <w:i/>
          <w:sz w:val="24"/>
          <w:szCs w:val="24"/>
        </w:rPr>
        <w:t xml:space="preserve"> (</w:t>
      </w:r>
      <w:r w:rsidR="00BA18BA">
        <w:rPr>
          <w:rFonts w:ascii="Times New Roman" w:hAnsi="Times New Roman" w:cs="Times New Roman"/>
          <w:b/>
          <w:i/>
          <w:sz w:val="24"/>
          <w:szCs w:val="24"/>
        </w:rPr>
        <w:t>March 12</w:t>
      </w:r>
      <w:r w:rsidR="00011841" w:rsidRPr="00BC379D">
        <w:rPr>
          <w:rFonts w:ascii="Times New Roman" w:hAnsi="Times New Roman" w:cs="Times New Roman"/>
          <w:b/>
          <w:i/>
          <w:sz w:val="24"/>
          <w:szCs w:val="24"/>
        </w:rPr>
        <w:t>)</w:t>
      </w:r>
      <w:r w:rsidR="00337110" w:rsidRPr="00BC379D">
        <w:rPr>
          <w:rFonts w:ascii="Times New Roman" w:hAnsi="Times New Roman" w:cs="Times New Roman"/>
          <w:i/>
          <w:sz w:val="24"/>
          <w:szCs w:val="24"/>
        </w:rPr>
        <w:t xml:space="preserve">: </w:t>
      </w:r>
      <w:r w:rsidR="00112C4C" w:rsidRPr="00BC379D">
        <w:rPr>
          <w:rFonts w:ascii="Times New Roman" w:hAnsi="Times New Roman" w:cs="Times New Roman"/>
          <w:i/>
          <w:sz w:val="24"/>
          <w:szCs w:val="24"/>
        </w:rPr>
        <w:t xml:space="preserve">Business </w:t>
      </w:r>
      <w:r w:rsidR="00016828">
        <w:rPr>
          <w:rFonts w:ascii="Times New Roman" w:hAnsi="Times New Roman" w:cs="Times New Roman"/>
          <w:i/>
          <w:sz w:val="24"/>
          <w:szCs w:val="24"/>
        </w:rPr>
        <w:t>and</w:t>
      </w:r>
      <w:r w:rsidR="00194E84" w:rsidRPr="00BC379D">
        <w:rPr>
          <w:rFonts w:ascii="Times New Roman" w:hAnsi="Times New Roman" w:cs="Times New Roman"/>
          <w:i/>
          <w:sz w:val="24"/>
          <w:szCs w:val="24"/>
        </w:rPr>
        <w:t xml:space="preserve"> </w:t>
      </w:r>
      <w:r w:rsidR="00220460">
        <w:rPr>
          <w:rFonts w:ascii="Times New Roman" w:hAnsi="Times New Roman" w:cs="Times New Roman"/>
          <w:i/>
          <w:sz w:val="24"/>
          <w:szCs w:val="24"/>
        </w:rPr>
        <w:t>g</w:t>
      </w:r>
      <w:r w:rsidR="00194E84" w:rsidRPr="00BC379D">
        <w:rPr>
          <w:rFonts w:ascii="Times New Roman" w:hAnsi="Times New Roman" w:cs="Times New Roman"/>
          <w:i/>
          <w:sz w:val="24"/>
          <w:szCs w:val="24"/>
        </w:rPr>
        <w:t>overnance</w:t>
      </w:r>
      <w:r w:rsidR="00220460">
        <w:rPr>
          <w:rFonts w:ascii="Times New Roman" w:hAnsi="Times New Roman" w:cs="Times New Roman"/>
          <w:i/>
          <w:sz w:val="24"/>
          <w:szCs w:val="24"/>
        </w:rPr>
        <w:t xml:space="preserve"> during </w:t>
      </w:r>
      <w:r w:rsidR="007554EB">
        <w:rPr>
          <w:rFonts w:ascii="Times New Roman" w:hAnsi="Times New Roman" w:cs="Times New Roman"/>
          <w:i/>
          <w:sz w:val="24"/>
          <w:szCs w:val="24"/>
        </w:rPr>
        <w:t>contemporary crises</w:t>
      </w:r>
    </w:p>
    <w:p w14:paraId="1D90B156" w14:textId="1969F33F" w:rsidR="00982973" w:rsidRPr="00BC379D" w:rsidRDefault="00492904" w:rsidP="00447168">
      <w:pPr>
        <w:spacing w:after="0" w:line="240" w:lineRule="auto"/>
        <w:rPr>
          <w:rFonts w:ascii="Times New Roman" w:hAnsi="Times New Roman" w:cs="Times New Roman"/>
          <w:sz w:val="24"/>
          <w:szCs w:val="24"/>
        </w:rPr>
      </w:pPr>
      <w:r>
        <w:rPr>
          <w:rFonts w:ascii="Times New Roman" w:hAnsi="Times New Roman" w:cs="Times New Roman"/>
          <w:sz w:val="24"/>
          <w:szCs w:val="24"/>
        </w:rPr>
        <w:t>Group presentations</w:t>
      </w:r>
      <w:r w:rsidR="004017D9" w:rsidRPr="00BC379D">
        <w:rPr>
          <w:rFonts w:ascii="Times New Roman" w:hAnsi="Times New Roman" w:cs="Times New Roman"/>
          <w:sz w:val="24"/>
          <w:szCs w:val="24"/>
        </w:rPr>
        <w:t>.</w:t>
      </w:r>
    </w:p>
    <w:p w14:paraId="2A2BE0CC" w14:textId="77777777" w:rsidR="00061D12" w:rsidRDefault="00061D12" w:rsidP="00447168">
      <w:pPr>
        <w:pBdr>
          <w:bottom w:val="single" w:sz="12" w:space="1" w:color="auto"/>
        </w:pBdr>
        <w:spacing w:after="0" w:line="240" w:lineRule="auto"/>
        <w:rPr>
          <w:rFonts w:ascii="Times New Roman" w:hAnsi="Times New Roman" w:cs="Times New Roman"/>
          <w:i/>
          <w:sz w:val="24"/>
          <w:szCs w:val="24"/>
        </w:rPr>
      </w:pPr>
    </w:p>
    <w:p w14:paraId="454EE7E8" w14:textId="77777777" w:rsidR="00200D98" w:rsidRDefault="00200D98" w:rsidP="00447168">
      <w:pPr>
        <w:spacing w:after="0" w:line="240" w:lineRule="auto"/>
        <w:rPr>
          <w:rFonts w:ascii="Times New Roman" w:hAnsi="Times New Roman" w:cs="Times New Roman"/>
          <w:b/>
          <w:bCs/>
          <w:i/>
          <w:sz w:val="24"/>
          <w:szCs w:val="24"/>
        </w:rPr>
      </w:pPr>
    </w:p>
    <w:p w14:paraId="1D90B157" w14:textId="3AE78554" w:rsidR="00982973" w:rsidRDefault="00061D12" w:rsidP="00447168">
      <w:pPr>
        <w:spacing w:after="0" w:line="240" w:lineRule="auto"/>
        <w:rPr>
          <w:rFonts w:ascii="Times New Roman" w:hAnsi="Times New Roman" w:cs="Times New Roman"/>
          <w:b/>
          <w:bCs/>
          <w:i/>
          <w:sz w:val="24"/>
          <w:szCs w:val="24"/>
        </w:rPr>
      </w:pPr>
      <w:r w:rsidRPr="00061D12">
        <w:rPr>
          <w:rFonts w:ascii="Times New Roman" w:hAnsi="Times New Roman" w:cs="Times New Roman"/>
          <w:b/>
          <w:bCs/>
          <w:i/>
          <w:sz w:val="24"/>
          <w:szCs w:val="24"/>
        </w:rPr>
        <w:t>Course Policies</w:t>
      </w:r>
      <w:r w:rsidR="00982973" w:rsidRPr="00061D12">
        <w:rPr>
          <w:rFonts w:ascii="Times New Roman" w:hAnsi="Times New Roman" w:cs="Times New Roman"/>
          <w:b/>
          <w:bCs/>
          <w:i/>
          <w:sz w:val="24"/>
          <w:szCs w:val="24"/>
        </w:rPr>
        <w:tab/>
      </w:r>
    </w:p>
    <w:p w14:paraId="2E8FDD78" w14:textId="77777777" w:rsidR="00061D12" w:rsidRPr="00061D12" w:rsidRDefault="00061D12" w:rsidP="00447168">
      <w:pPr>
        <w:spacing w:after="0" w:line="240" w:lineRule="auto"/>
        <w:rPr>
          <w:rFonts w:ascii="Times New Roman" w:hAnsi="Times New Roman" w:cs="Times New Roman"/>
          <w:b/>
          <w:bCs/>
          <w:i/>
          <w:sz w:val="24"/>
          <w:szCs w:val="24"/>
        </w:rPr>
      </w:pPr>
    </w:p>
    <w:p w14:paraId="053B2E04" w14:textId="77777777" w:rsidR="000B6EBE" w:rsidRPr="0077667D" w:rsidRDefault="000B6EBE" w:rsidP="000B6EBE">
      <w:pPr>
        <w:spacing w:after="0" w:line="240" w:lineRule="auto"/>
        <w:rPr>
          <w:rFonts w:ascii="Cambria" w:hAnsi="Cambria"/>
          <w:b/>
          <w:sz w:val="24"/>
          <w:szCs w:val="24"/>
        </w:rPr>
      </w:pPr>
      <w:r w:rsidRPr="0077667D">
        <w:rPr>
          <w:rFonts w:ascii="Cambria" w:hAnsi="Cambria"/>
          <w:b/>
          <w:sz w:val="24"/>
          <w:szCs w:val="24"/>
        </w:rPr>
        <w:t xml:space="preserve">Grading: </w:t>
      </w:r>
    </w:p>
    <w:p w14:paraId="4A610C38" w14:textId="77777777" w:rsidR="000B6EBE" w:rsidRPr="00B47402" w:rsidRDefault="000B6EBE" w:rsidP="000B6EBE">
      <w:pPr>
        <w:spacing w:after="0" w:line="240" w:lineRule="auto"/>
        <w:rPr>
          <w:rFonts w:ascii="Times New Roman" w:hAnsi="Times New Roman" w:cs="Times New Roman"/>
          <w:sz w:val="24"/>
          <w:szCs w:val="24"/>
        </w:rPr>
      </w:pPr>
      <w:r w:rsidRPr="00B47402">
        <w:rPr>
          <w:rFonts w:ascii="Times New Roman" w:hAnsi="Times New Roman" w:cs="Times New Roman"/>
          <w:sz w:val="24"/>
          <w:szCs w:val="24"/>
        </w:rPr>
        <w:t xml:space="preserve">There is a big debate on whether grading improves or impedes student learning. Our system is </w:t>
      </w:r>
      <w:r>
        <w:rPr>
          <w:rFonts w:ascii="Times New Roman" w:hAnsi="Times New Roman" w:cs="Times New Roman"/>
          <w:sz w:val="24"/>
          <w:szCs w:val="24"/>
        </w:rPr>
        <w:t>b</w:t>
      </w:r>
      <w:r w:rsidRPr="00B47402">
        <w:rPr>
          <w:rFonts w:ascii="Times New Roman" w:hAnsi="Times New Roman" w:cs="Times New Roman"/>
          <w:sz w:val="24"/>
          <w:szCs w:val="24"/>
        </w:rPr>
        <w:t xml:space="preserve">ased on grades, but many students learn more when they are asked to respond to comments and reflect on their interests, strengths, and weaknesses in responding to content. In this class there will be a mix of graded assignments and those for which you receive comments and must reflect on your learning process. Your final grade will come from my evaluation of your work and my assessment of your engagement with reflections and self-assessments over the course of the term. </w:t>
      </w:r>
    </w:p>
    <w:p w14:paraId="081EA61A" w14:textId="77777777" w:rsidR="000B6EBE" w:rsidRDefault="000B6EBE" w:rsidP="000B6EBE">
      <w:pPr>
        <w:spacing w:after="0" w:line="240" w:lineRule="auto"/>
        <w:rPr>
          <w:rFonts w:ascii="Times New Roman" w:hAnsi="Times New Roman" w:cs="Times New Roman"/>
          <w:sz w:val="24"/>
          <w:szCs w:val="24"/>
        </w:rPr>
      </w:pPr>
    </w:p>
    <w:p w14:paraId="1AD6DA30" w14:textId="77777777" w:rsidR="000B6EBE" w:rsidRPr="00B47402" w:rsidRDefault="000B6EBE" w:rsidP="000B6EBE">
      <w:pPr>
        <w:spacing w:after="0" w:line="240" w:lineRule="auto"/>
        <w:rPr>
          <w:rFonts w:ascii="Times New Roman" w:hAnsi="Times New Roman" w:cs="Times New Roman"/>
          <w:sz w:val="24"/>
          <w:szCs w:val="24"/>
        </w:rPr>
      </w:pPr>
      <w:r w:rsidRPr="00B47402">
        <w:rPr>
          <w:rFonts w:ascii="Times New Roman" w:hAnsi="Times New Roman" w:cs="Times New Roman"/>
          <w:sz w:val="24"/>
          <w:szCs w:val="24"/>
        </w:rPr>
        <w:t>I grade writing assignments on the basis of how persuasive your argument is, how well you use evidence, whether you consider alternative viewpoints, how well you demonstrate knowledge of class discussions and readings, your attention to detail, and your timeliness.  Common mistakes include: telling the reader what you feel or believe rather than what can be demonstrated empirically or logically, failing to anticipate obvious counter arguments, lacking a thesis and/or clear logical progression of the argument, sloppy writing and grammar, and tardiness.</w:t>
      </w:r>
      <w:r>
        <w:rPr>
          <w:rFonts w:ascii="Times New Roman" w:hAnsi="Times New Roman" w:cs="Times New Roman"/>
          <w:sz w:val="24"/>
          <w:szCs w:val="24"/>
        </w:rPr>
        <w:t xml:space="preserve"> </w:t>
      </w:r>
      <w:r w:rsidRPr="00B47402">
        <w:rPr>
          <w:rFonts w:ascii="Times New Roman" w:hAnsi="Times New Roman" w:cs="Times New Roman"/>
          <w:sz w:val="24"/>
          <w:szCs w:val="24"/>
        </w:rPr>
        <w:t xml:space="preserve">I will evaluate your class </w:t>
      </w:r>
      <w:r>
        <w:rPr>
          <w:rFonts w:ascii="Times New Roman" w:hAnsi="Times New Roman" w:cs="Times New Roman"/>
          <w:sz w:val="24"/>
          <w:szCs w:val="24"/>
        </w:rPr>
        <w:t>engagement</w:t>
      </w:r>
      <w:r w:rsidRPr="00B47402">
        <w:rPr>
          <w:rFonts w:ascii="Times New Roman" w:hAnsi="Times New Roman" w:cs="Times New Roman"/>
          <w:sz w:val="24"/>
          <w:szCs w:val="24"/>
        </w:rPr>
        <w:t xml:space="preserve"> on all of the above along with </w:t>
      </w:r>
      <w:r>
        <w:rPr>
          <w:rFonts w:ascii="Times New Roman" w:hAnsi="Times New Roman" w:cs="Times New Roman"/>
          <w:sz w:val="24"/>
          <w:szCs w:val="24"/>
        </w:rPr>
        <w:t xml:space="preserve">frequency, evidence of </w:t>
      </w:r>
      <w:r w:rsidRPr="00B47402">
        <w:rPr>
          <w:rFonts w:ascii="Times New Roman" w:hAnsi="Times New Roman" w:cs="Times New Roman"/>
          <w:sz w:val="24"/>
          <w:szCs w:val="24"/>
        </w:rPr>
        <w:t xml:space="preserve">preparedness, clarity of speech, ease of communication, and ability to get to the point. </w:t>
      </w:r>
    </w:p>
    <w:p w14:paraId="3F7D1364" w14:textId="77777777" w:rsidR="000B6EBE" w:rsidRDefault="000B6EBE" w:rsidP="000B6EBE">
      <w:pPr>
        <w:spacing w:after="0" w:line="240" w:lineRule="auto"/>
        <w:rPr>
          <w:rFonts w:ascii="Times New Roman" w:hAnsi="Times New Roman" w:cs="Times New Roman"/>
          <w:sz w:val="24"/>
          <w:szCs w:val="24"/>
        </w:rPr>
      </w:pPr>
    </w:p>
    <w:p w14:paraId="3C5DC6C2" w14:textId="77777777" w:rsidR="000B6EBE" w:rsidRPr="00B47402" w:rsidRDefault="000B6EBE" w:rsidP="000B6EBE">
      <w:pPr>
        <w:spacing w:after="0" w:line="240" w:lineRule="auto"/>
        <w:rPr>
          <w:rFonts w:ascii="Times New Roman" w:hAnsi="Times New Roman" w:cs="Times New Roman"/>
          <w:sz w:val="24"/>
          <w:szCs w:val="24"/>
        </w:rPr>
      </w:pPr>
      <w:r w:rsidRPr="00B47402">
        <w:rPr>
          <w:rFonts w:ascii="Times New Roman" w:hAnsi="Times New Roman" w:cs="Times New Roman"/>
          <w:sz w:val="24"/>
          <w:szCs w:val="24"/>
        </w:rPr>
        <w:t>I do not grade on a curve – you get the grade you earn based on my overall assessment of your performance as well as your reflections and self-assessment:</w:t>
      </w:r>
    </w:p>
    <w:p w14:paraId="749EDBBD" w14:textId="77777777" w:rsidR="000B6EBE" w:rsidRPr="00B47402" w:rsidRDefault="000B6EBE" w:rsidP="000B6EBE">
      <w:pPr>
        <w:spacing w:after="0" w:line="240" w:lineRule="auto"/>
        <w:rPr>
          <w:rFonts w:ascii="Times New Roman" w:hAnsi="Times New Roman" w:cs="Times New Roman"/>
          <w:sz w:val="24"/>
          <w:szCs w:val="24"/>
        </w:rPr>
      </w:pPr>
      <w:r w:rsidRPr="00B47402">
        <w:rPr>
          <w:rFonts w:ascii="Times New Roman" w:hAnsi="Times New Roman" w:cs="Times New Roman"/>
          <w:sz w:val="24"/>
          <w:szCs w:val="24"/>
        </w:rPr>
        <w:t xml:space="preserve">A The student displays mastery of the material and more. The student performed far beyond my expectations in the course, displaying a grasp of the analytical and empirical material as well as creativity or insight beyond the material itself.  </w:t>
      </w:r>
    </w:p>
    <w:p w14:paraId="0D60C4A5" w14:textId="77777777" w:rsidR="000B6EBE" w:rsidRPr="00B47402" w:rsidRDefault="000B6EBE" w:rsidP="000B6EBE">
      <w:pPr>
        <w:spacing w:after="0" w:line="240" w:lineRule="auto"/>
        <w:rPr>
          <w:rFonts w:ascii="Times New Roman" w:hAnsi="Times New Roman" w:cs="Times New Roman"/>
          <w:sz w:val="24"/>
          <w:szCs w:val="24"/>
        </w:rPr>
      </w:pPr>
      <w:r w:rsidRPr="00B47402">
        <w:rPr>
          <w:rFonts w:ascii="Times New Roman" w:hAnsi="Times New Roman" w:cs="Times New Roman"/>
          <w:sz w:val="24"/>
          <w:szCs w:val="24"/>
        </w:rPr>
        <w:lastRenderedPageBreak/>
        <w:t xml:space="preserve">A- The student displays complete mastery of the course material. I was very impressed by the student’s performance, and the student has acquired analytical, theoretical, and empirical skills to carry into the future. </w:t>
      </w:r>
    </w:p>
    <w:p w14:paraId="54649F78" w14:textId="77777777" w:rsidR="000B6EBE" w:rsidRPr="00B47402" w:rsidRDefault="000B6EBE" w:rsidP="000B6EBE">
      <w:pPr>
        <w:spacing w:after="0" w:line="240" w:lineRule="auto"/>
        <w:rPr>
          <w:rFonts w:ascii="Times New Roman" w:hAnsi="Times New Roman" w:cs="Times New Roman"/>
          <w:sz w:val="24"/>
          <w:szCs w:val="24"/>
        </w:rPr>
      </w:pPr>
      <w:r w:rsidRPr="00B47402">
        <w:rPr>
          <w:rFonts w:ascii="Times New Roman" w:hAnsi="Times New Roman" w:cs="Times New Roman"/>
          <w:sz w:val="24"/>
          <w:szCs w:val="24"/>
        </w:rPr>
        <w:t xml:space="preserve">B+ The student fully comprehends the course material and met all of my expectations in the course.  </w:t>
      </w:r>
    </w:p>
    <w:p w14:paraId="33469AE8" w14:textId="77777777" w:rsidR="000B6EBE" w:rsidRPr="00B47402" w:rsidRDefault="000B6EBE" w:rsidP="000B6EBE">
      <w:pPr>
        <w:spacing w:after="0" w:line="240" w:lineRule="auto"/>
        <w:rPr>
          <w:rFonts w:ascii="Times New Roman" w:hAnsi="Times New Roman" w:cs="Times New Roman"/>
          <w:sz w:val="24"/>
          <w:szCs w:val="24"/>
        </w:rPr>
      </w:pPr>
      <w:r w:rsidRPr="00B47402">
        <w:rPr>
          <w:rFonts w:ascii="Times New Roman" w:hAnsi="Times New Roman" w:cs="Times New Roman"/>
          <w:sz w:val="24"/>
          <w:szCs w:val="24"/>
        </w:rPr>
        <w:t xml:space="preserve">B  The student met most of the requirements of the course, but demonstrated weakness in either analytical or empirical skills, engagement with the material, or difficulty with time management. </w:t>
      </w:r>
    </w:p>
    <w:p w14:paraId="36B187BB" w14:textId="77777777" w:rsidR="000B6EBE" w:rsidRPr="00B47402" w:rsidRDefault="000B6EBE" w:rsidP="000B6EBE">
      <w:pPr>
        <w:spacing w:after="0" w:line="240" w:lineRule="auto"/>
        <w:rPr>
          <w:rFonts w:ascii="Times New Roman" w:hAnsi="Times New Roman" w:cs="Times New Roman"/>
          <w:sz w:val="24"/>
          <w:szCs w:val="24"/>
        </w:rPr>
      </w:pPr>
      <w:r w:rsidRPr="00B47402">
        <w:rPr>
          <w:rFonts w:ascii="Times New Roman" w:hAnsi="Times New Roman" w:cs="Times New Roman"/>
          <w:sz w:val="24"/>
          <w:szCs w:val="24"/>
        </w:rPr>
        <w:t xml:space="preserve">B- The student demonstrated weakness in both analytical and empirical skills and also may have difficulty with time management and engagement with the material, but clearly attempted to prepare for evaluated assignments. </w:t>
      </w:r>
    </w:p>
    <w:p w14:paraId="53B0D56B" w14:textId="77777777" w:rsidR="000B6EBE" w:rsidRPr="00B47402" w:rsidRDefault="000B6EBE" w:rsidP="000B6EBE">
      <w:pPr>
        <w:spacing w:after="0" w:line="240" w:lineRule="auto"/>
        <w:rPr>
          <w:rFonts w:ascii="Times New Roman" w:hAnsi="Times New Roman" w:cs="Times New Roman"/>
          <w:sz w:val="24"/>
          <w:szCs w:val="24"/>
        </w:rPr>
      </w:pPr>
      <w:r w:rsidRPr="00B47402">
        <w:rPr>
          <w:rFonts w:ascii="Times New Roman" w:hAnsi="Times New Roman" w:cs="Times New Roman"/>
          <w:sz w:val="24"/>
          <w:szCs w:val="24"/>
        </w:rPr>
        <w:t xml:space="preserve">C+ The student demonstrated disregard of some of the course requirements which resulted in analytical and empirical weakness, and/or tardiness. </w:t>
      </w:r>
    </w:p>
    <w:p w14:paraId="41F84476" w14:textId="77777777" w:rsidR="000B6EBE" w:rsidRPr="00B47402" w:rsidRDefault="000B6EBE" w:rsidP="000B6EBE">
      <w:pPr>
        <w:spacing w:after="0" w:line="240" w:lineRule="auto"/>
        <w:rPr>
          <w:rFonts w:ascii="Times New Roman" w:hAnsi="Times New Roman" w:cs="Times New Roman"/>
          <w:sz w:val="24"/>
          <w:szCs w:val="24"/>
        </w:rPr>
      </w:pPr>
      <w:r w:rsidRPr="00B47402">
        <w:rPr>
          <w:rFonts w:ascii="Times New Roman" w:hAnsi="Times New Roman" w:cs="Times New Roman"/>
          <w:sz w:val="24"/>
          <w:szCs w:val="24"/>
        </w:rPr>
        <w:t>C The student demonstrated disregard of many of the course requirements which resulted in analytical and empirical weakness, and/or tardiness.</w:t>
      </w:r>
    </w:p>
    <w:p w14:paraId="6C672D7E" w14:textId="77777777" w:rsidR="000B6EBE" w:rsidRPr="00B47402" w:rsidRDefault="000B6EBE" w:rsidP="000B6EBE">
      <w:pPr>
        <w:spacing w:after="0" w:line="240" w:lineRule="auto"/>
        <w:rPr>
          <w:rFonts w:ascii="Times New Roman" w:hAnsi="Times New Roman" w:cs="Times New Roman"/>
          <w:sz w:val="24"/>
          <w:szCs w:val="24"/>
        </w:rPr>
      </w:pPr>
      <w:r w:rsidRPr="00B47402">
        <w:rPr>
          <w:rFonts w:ascii="Times New Roman" w:hAnsi="Times New Roman" w:cs="Times New Roman"/>
          <w:sz w:val="24"/>
          <w:szCs w:val="24"/>
        </w:rPr>
        <w:t xml:space="preserve">D The student demonstrated negligence and disregard of most course requirements. </w:t>
      </w:r>
    </w:p>
    <w:p w14:paraId="4D4937AE" w14:textId="77777777" w:rsidR="000B6EBE" w:rsidRPr="00B47402" w:rsidRDefault="000B6EBE" w:rsidP="000B6EBE">
      <w:pPr>
        <w:spacing w:after="0" w:line="240" w:lineRule="auto"/>
        <w:rPr>
          <w:rFonts w:ascii="Times New Roman" w:hAnsi="Times New Roman" w:cs="Times New Roman"/>
          <w:sz w:val="24"/>
          <w:szCs w:val="24"/>
        </w:rPr>
      </w:pPr>
      <w:r w:rsidRPr="00B47402">
        <w:rPr>
          <w:rFonts w:ascii="Times New Roman" w:hAnsi="Times New Roman" w:cs="Times New Roman"/>
          <w:sz w:val="24"/>
          <w:szCs w:val="24"/>
        </w:rPr>
        <w:t xml:space="preserve">F  The student did not attend class and/or did not perform to a level that I knew they were attending. </w:t>
      </w:r>
    </w:p>
    <w:p w14:paraId="3924268B" w14:textId="77777777" w:rsidR="00200D98" w:rsidRDefault="00200D98" w:rsidP="00151F25">
      <w:pPr>
        <w:pStyle w:val="Heading1"/>
        <w:spacing w:before="0" w:beforeAutospacing="0" w:after="0" w:afterAutospacing="0"/>
        <w:rPr>
          <w:sz w:val="24"/>
          <w:szCs w:val="24"/>
        </w:rPr>
      </w:pPr>
    </w:p>
    <w:p w14:paraId="7A1549B6" w14:textId="243C520B" w:rsidR="00151F25" w:rsidRPr="007C1D16" w:rsidRDefault="00151F25" w:rsidP="00151F25">
      <w:pPr>
        <w:pStyle w:val="Heading1"/>
        <w:spacing w:before="0" w:beforeAutospacing="0" w:after="0" w:afterAutospacing="0"/>
        <w:rPr>
          <w:sz w:val="24"/>
          <w:szCs w:val="24"/>
        </w:rPr>
      </w:pPr>
      <w:r w:rsidRPr="007C1D16">
        <w:rPr>
          <w:sz w:val="24"/>
          <w:szCs w:val="24"/>
        </w:rPr>
        <w:t>Email Etiquette</w:t>
      </w:r>
    </w:p>
    <w:p w14:paraId="7BDDBEF7" w14:textId="208B4395" w:rsidR="00151F25" w:rsidRDefault="00151F25" w:rsidP="00151F25">
      <w:pPr>
        <w:spacing w:after="0" w:line="240" w:lineRule="auto"/>
        <w:rPr>
          <w:rFonts w:ascii="Times New Roman" w:hAnsi="Times New Roman" w:cs="TimesNewRomanPSMT"/>
          <w:bCs/>
          <w:sz w:val="24"/>
          <w:szCs w:val="24"/>
        </w:rPr>
      </w:pPr>
      <w:r w:rsidRPr="007E4F40">
        <w:rPr>
          <w:rFonts w:ascii="Times New Roman" w:hAnsi="Times New Roman" w:cs="TimesNewRomanPSMT"/>
          <w:bCs/>
          <w:sz w:val="24"/>
          <w:szCs w:val="24"/>
        </w:rPr>
        <w:t xml:space="preserve">I do my best to respond to all emails within one business day. If you still have not heard from me in two business days, please feel free to follow up with a reminder email. </w:t>
      </w:r>
    </w:p>
    <w:p w14:paraId="7D8B8595" w14:textId="77777777" w:rsidR="00151F25" w:rsidRPr="007E4F40" w:rsidRDefault="00151F25" w:rsidP="00151F25">
      <w:pPr>
        <w:spacing w:after="0" w:line="240" w:lineRule="auto"/>
        <w:rPr>
          <w:rFonts w:ascii="Times New Roman" w:hAnsi="Times New Roman" w:cs="TimesNewRomanPSMT"/>
          <w:bCs/>
          <w:sz w:val="24"/>
          <w:szCs w:val="24"/>
        </w:rPr>
      </w:pPr>
    </w:p>
    <w:p w14:paraId="6E6AA93A" w14:textId="77777777" w:rsidR="00061D12" w:rsidRPr="002F3DF0" w:rsidRDefault="00061D12" w:rsidP="00061D12">
      <w:pPr>
        <w:pStyle w:val="Heading1"/>
        <w:spacing w:before="0" w:beforeAutospacing="0" w:after="0" w:afterAutospacing="0"/>
        <w:rPr>
          <w:sz w:val="24"/>
          <w:szCs w:val="24"/>
        </w:rPr>
      </w:pPr>
      <w:r w:rsidRPr="002F3DF0">
        <w:rPr>
          <w:sz w:val="24"/>
          <w:szCs w:val="24"/>
        </w:rPr>
        <w:t>University</w:t>
      </w:r>
      <w:r>
        <w:rPr>
          <w:sz w:val="24"/>
          <w:szCs w:val="24"/>
        </w:rPr>
        <w:t xml:space="preserve"> of Denver</w:t>
      </w:r>
      <w:r w:rsidRPr="002F3DF0">
        <w:rPr>
          <w:sz w:val="24"/>
          <w:szCs w:val="24"/>
        </w:rPr>
        <w:t xml:space="preserve"> Honor Code</w:t>
      </w:r>
    </w:p>
    <w:p w14:paraId="0CEB0199" w14:textId="77777777" w:rsidR="00061D12" w:rsidRPr="002F3DF0" w:rsidRDefault="00061D12" w:rsidP="00061D12">
      <w:pPr>
        <w:spacing w:after="0" w:line="240" w:lineRule="auto"/>
        <w:rPr>
          <w:rFonts w:ascii="Times New Roman" w:hAnsi="Times New Roman" w:cs="Times New Roman"/>
          <w:b/>
          <w:color w:val="000000"/>
          <w:sz w:val="24"/>
          <w:szCs w:val="24"/>
        </w:rPr>
      </w:pPr>
      <w:r w:rsidRPr="002F3DF0">
        <w:rPr>
          <w:rFonts w:ascii="Times New Roman" w:hAnsi="Times New Roman" w:cs="Times New Roman"/>
          <w:sz w:val="24"/>
          <w:szCs w:val="24"/>
        </w:rPr>
        <w:t xml:space="preserve">All </w:t>
      </w:r>
      <w:r w:rsidRPr="002F3DF0">
        <w:rPr>
          <w:rFonts w:ascii="Times New Roman" w:hAnsi="Times New Roman" w:cs="Times New Roman"/>
          <w:color w:val="000000"/>
          <w:sz w:val="24"/>
          <w:szCs w:val="24"/>
        </w:rPr>
        <w:t xml:space="preserve">members of the University of Denver are expected to uphold the values of </w:t>
      </w:r>
      <w:r w:rsidRPr="002F3DF0">
        <w:rPr>
          <w:rFonts w:ascii="Times New Roman" w:hAnsi="Times New Roman" w:cs="Times New Roman"/>
          <w:i/>
          <w:sz w:val="24"/>
          <w:szCs w:val="24"/>
        </w:rPr>
        <w:t>Integrity</w:t>
      </w:r>
      <w:r w:rsidRPr="002F3DF0">
        <w:rPr>
          <w:rFonts w:ascii="Times New Roman" w:hAnsi="Times New Roman" w:cs="Times New Roman"/>
          <w:sz w:val="24"/>
          <w:szCs w:val="24"/>
        </w:rPr>
        <w:t xml:space="preserve">, </w:t>
      </w:r>
      <w:r w:rsidRPr="002F3DF0">
        <w:rPr>
          <w:rFonts w:ascii="Times New Roman" w:hAnsi="Times New Roman" w:cs="Times New Roman"/>
          <w:i/>
          <w:sz w:val="24"/>
          <w:szCs w:val="24"/>
        </w:rPr>
        <w:t>Respect</w:t>
      </w:r>
      <w:r w:rsidRPr="002F3DF0">
        <w:rPr>
          <w:rFonts w:ascii="Times New Roman" w:hAnsi="Times New Roman" w:cs="Times New Roman"/>
          <w:sz w:val="24"/>
          <w:szCs w:val="24"/>
        </w:rPr>
        <w:t xml:space="preserve">, and </w:t>
      </w:r>
      <w:r w:rsidRPr="002F3DF0">
        <w:rPr>
          <w:rFonts w:ascii="Times New Roman" w:hAnsi="Times New Roman" w:cs="Times New Roman"/>
          <w:i/>
          <w:sz w:val="24"/>
          <w:szCs w:val="24"/>
        </w:rPr>
        <w:t>Responsibility</w:t>
      </w:r>
      <w:r w:rsidRPr="002F3DF0">
        <w:rPr>
          <w:rFonts w:ascii="Times New Roman" w:hAnsi="Times New Roman" w:cs="Times New Roman"/>
          <w:sz w:val="24"/>
          <w:szCs w:val="24"/>
        </w:rPr>
        <w:t>.</w:t>
      </w:r>
      <w:r w:rsidRPr="002F3DF0">
        <w:rPr>
          <w:rFonts w:ascii="Times New Roman" w:hAnsi="Times New Roman" w:cs="Times New Roman"/>
          <w:color w:val="000000"/>
          <w:sz w:val="24"/>
          <w:szCs w:val="24"/>
        </w:rPr>
        <w:t xml:space="preserve"> </w:t>
      </w:r>
      <w:r w:rsidRPr="002F3DF0">
        <w:rPr>
          <w:rFonts w:ascii="Times New Roman" w:hAnsi="Times New Roman" w:cs="Times New Roman"/>
          <w:sz w:val="24"/>
          <w:szCs w:val="24"/>
        </w:rPr>
        <w:t xml:space="preserve">These values embody the standards of conduct for students, staff, faculty, and administrators as members of the University community. These values are defined as:   </w:t>
      </w:r>
    </w:p>
    <w:p w14:paraId="2EA8F0DF" w14:textId="77777777" w:rsidR="00061D12" w:rsidRPr="002F3DF0" w:rsidRDefault="00061D12" w:rsidP="00061D12">
      <w:pPr>
        <w:spacing w:after="0" w:line="240" w:lineRule="auto"/>
        <w:rPr>
          <w:rFonts w:ascii="Times New Roman" w:hAnsi="Times New Roman" w:cs="Times New Roman"/>
          <w:color w:val="000000"/>
          <w:sz w:val="24"/>
          <w:szCs w:val="24"/>
        </w:rPr>
      </w:pPr>
      <w:r w:rsidRPr="002F3DF0">
        <w:rPr>
          <w:rFonts w:ascii="Times New Roman" w:hAnsi="Times New Roman" w:cs="Times New Roman"/>
          <w:color w:val="000000"/>
          <w:sz w:val="24"/>
          <w:szCs w:val="24"/>
        </w:rPr>
        <w:tab/>
      </w:r>
    </w:p>
    <w:p w14:paraId="222D6DE2" w14:textId="77777777" w:rsidR="00061D12" w:rsidRPr="002F3DF0" w:rsidRDefault="00061D12" w:rsidP="00061D12">
      <w:pPr>
        <w:tabs>
          <w:tab w:val="left" w:pos="1440"/>
        </w:tabs>
        <w:spacing w:after="0" w:line="240" w:lineRule="auto"/>
        <w:ind w:left="360"/>
        <w:rPr>
          <w:rFonts w:ascii="Times New Roman" w:hAnsi="Times New Roman" w:cs="Times New Roman"/>
          <w:sz w:val="24"/>
          <w:szCs w:val="24"/>
        </w:rPr>
      </w:pPr>
      <w:r w:rsidRPr="002F3DF0">
        <w:rPr>
          <w:rFonts w:ascii="Times New Roman" w:hAnsi="Times New Roman" w:cs="Times New Roman"/>
          <w:i/>
          <w:sz w:val="24"/>
          <w:szCs w:val="24"/>
        </w:rPr>
        <w:t>Integrity:</w:t>
      </w:r>
      <w:r w:rsidRPr="002F3DF0">
        <w:rPr>
          <w:rFonts w:ascii="Times New Roman" w:hAnsi="Times New Roman" w:cs="Times New Roman"/>
          <w:b/>
          <w:i/>
          <w:sz w:val="24"/>
          <w:szCs w:val="24"/>
        </w:rPr>
        <w:t xml:space="preserve"> </w:t>
      </w:r>
      <w:r w:rsidRPr="002F3DF0">
        <w:rPr>
          <w:rFonts w:ascii="Times New Roman" w:hAnsi="Times New Roman" w:cs="Times New Roman"/>
          <w:sz w:val="24"/>
          <w:szCs w:val="24"/>
        </w:rPr>
        <w:t>acting in an honest and ethical manner;</w:t>
      </w:r>
    </w:p>
    <w:p w14:paraId="43DD4CE5" w14:textId="77777777" w:rsidR="00061D12" w:rsidRPr="002F3DF0" w:rsidRDefault="00061D12" w:rsidP="00061D12">
      <w:pPr>
        <w:tabs>
          <w:tab w:val="left" w:pos="1440"/>
        </w:tabs>
        <w:spacing w:after="0" w:line="240" w:lineRule="auto"/>
        <w:ind w:left="360"/>
        <w:rPr>
          <w:rFonts w:ascii="Times New Roman" w:hAnsi="Times New Roman" w:cs="Times New Roman"/>
          <w:sz w:val="24"/>
          <w:szCs w:val="24"/>
        </w:rPr>
      </w:pPr>
      <w:r w:rsidRPr="002F3DF0">
        <w:rPr>
          <w:rFonts w:ascii="Times New Roman" w:hAnsi="Times New Roman" w:cs="Times New Roman"/>
          <w:i/>
          <w:sz w:val="24"/>
          <w:szCs w:val="24"/>
        </w:rPr>
        <w:t>Respect:</w:t>
      </w:r>
      <w:r w:rsidRPr="002F3DF0">
        <w:rPr>
          <w:rFonts w:ascii="Times New Roman" w:hAnsi="Times New Roman" w:cs="Times New Roman"/>
          <w:b/>
          <w:sz w:val="24"/>
          <w:szCs w:val="24"/>
        </w:rPr>
        <w:t xml:space="preserve"> </w:t>
      </w:r>
      <w:r w:rsidRPr="002F3DF0">
        <w:rPr>
          <w:rFonts w:ascii="Times New Roman" w:hAnsi="Times New Roman" w:cs="Times New Roman"/>
          <w:sz w:val="24"/>
          <w:szCs w:val="24"/>
        </w:rPr>
        <w:t>honoring differences in people, ideas, and opinions;</w:t>
      </w:r>
    </w:p>
    <w:p w14:paraId="1BDBC635" w14:textId="77777777" w:rsidR="00061D12" w:rsidRPr="002F3DF0" w:rsidRDefault="00061D12" w:rsidP="00061D12">
      <w:pPr>
        <w:tabs>
          <w:tab w:val="left" w:pos="1440"/>
        </w:tabs>
        <w:spacing w:after="0" w:line="240" w:lineRule="auto"/>
        <w:ind w:left="360"/>
        <w:rPr>
          <w:rFonts w:ascii="Times New Roman" w:hAnsi="Times New Roman" w:cs="Times New Roman"/>
          <w:sz w:val="24"/>
          <w:szCs w:val="24"/>
        </w:rPr>
      </w:pPr>
      <w:r w:rsidRPr="002F3DF0">
        <w:rPr>
          <w:rFonts w:ascii="Times New Roman" w:hAnsi="Times New Roman" w:cs="Times New Roman"/>
          <w:i/>
          <w:sz w:val="24"/>
          <w:szCs w:val="24"/>
        </w:rPr>
        <w:t xml:space="preserve">Responsibility: </w:t>
      </w:r>
      <w:r w:rsidRPr="002F3DF0">
        <w:rPr>
          <w:rFonts w:ascii="Times New Roman" w:hAnsi="Times New Roman" w:cs="Times New Roman"/>
          <w:sz w:val="24"/>
          <w:szCs w:val="24"/>
        </w:rPr>
        <w:t xml:space="preserve">accepting ownership for one’s own conduct. </w:t>
      </w:r>
    </w:p>
    <w:p w14:paraId="594FB100" w14:textId="77777777" w:rsidR="00061D12" w:rsidRPr="002F3DF0" w:rsidRDefault="00061D12" w:rsidP="00061D12">
      <w:pPr>
        <w:spacing w:after="0" w:line="240" w:lineRule="auto"/>
        <w:rPr>
          <w:rFonts w:ascii="Times New Roman" w:hAnsi="Times New Roman" w:cs="Times New Roman"/>
          <w:sz w:val="24"/>
          <w:szCs w:val="24"/>
        </w:rPr>
      </w:pPr>
    </w:p>
    <w:p w14:paraId="61462D5B" w14:textId="77777777" w:rsidR="00061D12" w:rsidRPr="002F3DF0" w:rsidRDefault="00061D12" w:rsidP="00061D12">
      <w:pPr>
        <w:pStyle w:val="Default"/>
      </w:pPr>
      <w:r w:rsidRPr="002F3DF0">
        <w:t xml:space="preserve">All work submitted in this course must be your own and produced exclusively for this course. The use of sources (ideas, quotations, paraphrases) must be properly acknowledged and documented. </w:t>
      </w:r>
    </w:p>
    <w:p w14:paraId="5C46EC86" w14:textId="77777777" w:rsidR="00061D12" w:rsidRPr="002F3DF0" w:rsidRDefault="00061D12" w:rsidP="00061D12">
      <w:pPr>
        <w:pStyle w:val="Default"/>
        <w:widowControl/>
        <w:numPr>
          <w:ilvl w:val="0"/>
          <w:numId w:val="17"/>
        </w:numPr>
      </w:pPr>
      <w:r w:rsidRPr="002F3DF0">
        <w:t xml:space="preserve">For the consequences of violating the Academic Misconduct policy, refer to the University of Denver website on the Honor Code - </w:t>
      </w:r>
      <w:hyperlink r:id="rId23" w:history="1">
        <w:r w:rsidRPr="002F3DF0">
          <w:rPr>
            <w:rStyle w:val="Hyperlink"/>
          </w:rPr>
          <w:t>www.du.edu/honorcode</w:t>
        </w:r>
      </w:hyperlink>
      <w:r w:rsidRPr="002F3DF0">
        <w:t xml:space="preserve">  </w:t>
      </w:r>
    </w:p>
    <w:p w14:paraId="27ECC32C" w14:textId="77777777" w:rsidR="00061D12" w:rsidRPr="002F3DF0" w:rsidRDefault="00061D12" w:rsidP="00061D12">
      <w:pPr>
        <w:pStyle w:val="Default"/>
        <w:widowControl/>
        <w:numPr>
          <w:ilvl w:val="0"/>
          <w:numId w:val="17"/>
        </w:numPr>
      </w:pPr>
      <w:r w:rsidRPr="002F3DF0">
        <w:t xml:space="preserve">See also </w:t>
      </w:r>
      <w:hyperlink r:id="rId24" w:history="1">
        <w:r w:rsidRPr="002F3DF0">
          <w:rPr>
            <w:rStyle w:val="Hyperlink"/>
          </w:rPr>
          <w:t>http://www.du.edu/studentconduct</w:t>
        </w:r>
      </w:hyperlink>
      <w:r w:rsidRPr="002F3DF0">
        <w:t xml:space="preserve"> for general information about conduct expectations from the Office of Student Conduct. </w:t>
      </w:r>
    </w:p>
    <w:p w14:paraId="41083771" w14:textId="77777777" w:rsidR="00061D12" w:rsidRPr="002F3DF0" w:rsidRDefault="00061D12" w:rsidP="00061D12">
      <w:pPr>
        <w:pStyle w:val="Default"/>
      </w:pPr>
    </w:p>
    <w:p w14:paraId="7343B653" w14:textId="77777777" w:rsidR="00061D12" w:rsidRPr="002F3DF0" w:rsidRDefault="00061D12" w:rsidP="00061D12">
      <w:pPr>
        <w:pStyle w:val="Default"/>
        <w:rPr>
          <w:b/>
          <w:bCs/>
        </w:rPr>
      </w:pPr>
      <w:r w:rsidRPr="002F3DF0">
        <w:t xml:space="preserve">Violations of the Honor Code and Academic Misconduct will be taken seriously and are grounds for </w:t>
      </w:r>
      <w:r>
        <w:t>failing the course</w:t>
      </w:r>
      <w:r w:rsidRPr="002F3DF0">
        <w:t xml:space="preserve">. </w:t>
      </w:r>
      <w:r w:rsidRPr="002F3DF0">
        <w:rPr>
          <w:bCs/>
        </w:rPr>
        <w:t xml:space="preserve">If I have concerns about potential academic misconduct, I will </w:t>
      </w:r>
      <w:r>
        <w:rPr>
          <w:bCs/>
        </w:rPr>
        <w:t xml:space="preserve">consult with </w:t>
      </w:r>
      <w:r w:rsidRPr="002F3DF0">
        <w:rPr>
          <w:bCs/>
        </w:rPr>
        <w:t>the Office of Student Conduct.</w:t>
      </w:r>
      <w:r w:rsidRPr="002F3DF0">
        <w:rPr>
          <w:b/>
          <w:bCs/>
        </w:rPr>
        <w:t xml:space="preserve"> </w:t>
      </w:r>
    </w:p>
    <w:p w14:paraId="07B68AE9" w14:textId="77777777" w:rsidR="00061D12" w:rsidRPr="002F3DF0" w:rsidRDefault="00061D12" w:rsidP="00061D12">
      <w:pPr>
        <w:spacing w:after="0" w:line="240" w:lineRule="auto"/>
        <w:rPr>
          <w:rFonts w:ascii="Times New Roman" w:hAnsi="Times New Roman" w:cs="Times New Roman"/>
          <w:sz w:val="24"/>
          <w:szCs w:val="24"/>
        </w:rPr>
      </w:pPr>
    </w:p>
    <w:p w14:paraId="00FBD0C2" w14:textId="77777777" w:rsidR="00061D12" w:rsidRPr="002F3DF0" w:rsidRDefault="00061D12" w:rsidP="00061D12">
      <w:pPr>
        <w:spacing w:after="0" w:line="240" w:lineRule="auto"/>
        <w:rPr>
          <w:rFonts w:ascii="Times New Roman" w:hAnsi="Times New Roman" w:cs="Times New Roman"/>
          <w:sz w:val="24"/>
          <w:szCs w:val="24"/>
        </w:rPr>
      </w:pPr>
      <w:r w:rsidRPr="002F3DF0">
        <w:rPr>
          <w:rFonts w:ascii="Times New Roman" w:hAnsi="Times New Roman" w:cs="Times New Roman"/>
          <w:sz w:val="24"/>
          <w:szCs w:val="24"/>
        </w:rPr>
        <w:t>Academic Misconduct includes the following</w:t>
      </w:r>
    </w:p>
    <w:p w14:paraId="57845A39" w14:textId="77777777" w:rsidR="00061D12" w:rsidRPr="002F3DF0" w:rsidRDefault="00061D12" w:rsidP="00061D12">
      <w:pPr>
        <w:numPr>
          <w:ilvl w:val="0"/>
          <w:numId w:val="16"/>
        </w:numPr>
        <w:tabs>
          <w:tab w:val="clear" w:pos="360"/>
        </w:tabs>
        <w:spacing w:after="0" w:line="240" w:lineRule="auto"/>
        <w:ind w:left="720" w:hanging="360"/>
        <w:contextualSpacing/>
        <w:rPr>
          <w:rFonts w:ascii="Times New Roman" w:hAnsi="Times New Roman" w:cs="Times New Roman"/>
          <w:sz w:val="24"/>
          <w:szCs w:val="24"/>
        </w:rPr>
      </w:pPr>
      <w:r w:rsidRPr="002F3DF0">
        <w:rPr>
          <w:rFonts w:ascii="Times New Roman" w:hAnsi="Times New Roman" w:cs="Times New Roman"/>
          <w:sz w:val="24"/>
          <w:szCs w:val="24"/>
        </w:rPr>
        <w:t>Plagiarism, including any representation of another’s work or ideas as one’s own in academic and educational submissions.</w:t>
      </w:r>
    </w:p>
    <w:p w14:paraId="0B861BF2" w14:textId="77777777" w:rsidR="00061D12" w:rsidRPr="002F3DF0" w:rsidRDefault="00061D12" w:rsidP="00061D12">
      <w:pPr>
        <w:numPr>
          <w:ilvl w:val="0"/>
          <w:numId w:val="16"/>
        </w:numPr>
        <w:tabs>
          <w:tab w:val="clear" w:pos="360"/>
        </w:tabs>
        <w:spacing w:after="0" w:line="240" w:lineRule="auto"/>
        <w:ind w:left="720" w:hanging="360"/>
        <w:contextualSpacing/>
        <w:rPr>
          <w:rFonts w:ascii="Times New Roman" w:hAnsi="Times New Roman" w:cs="Times New Roman"/>
          <w:sz w:val="24"/>
          <w:szCs w:val="24"/>
        </w:rPr>
      </w:pPr>
      <w:r w:rsidRPr="002F3DF0">
        <w:rPr>
          <w:rFonts w:ascii="Times New Roman" w:hAnsi="Times New Roman" w:cs="Times New Roman"/>
          <w:sz w:val="24"/>
          <w:szCs w:val="24"/>
        </w:rPr>
        <w:lastRenderedPageBreak/>
        <w:t>Cheating, including any actual or attempted use of resources not authorized by the instructor(s) for academic submissions.</w:t>
      </w:r>
    </w:p>
    <w:p w14:paraId="32EACCAF" w14:textId="77777777" w:rsidR="00061D12" w:rsidRPr="002F3DF0" w:rsidRDefault="00061D12" w:rsidP="00061D12">
      <w:pPr>
        <w:numPr>
          <w:ilvl w:val="0"/>
          <w:numId w:val="16"/>
        </w:numPr>
        <w:tabs>
          <w:tab w:val="clear" w:pos="360"/>
        </w:tabs>
        <w:spacing w:after="0" w:line="240" w:lineRule="auto"/>
        <w:ind w:left="720" w:hanging="360"/>
        <w:contextualSpacing/>
        <w:rPr>
          <w:rFonts w:ascii="Times New Roman" w:hAnsi="Times New Roman" w:cs="Times New Roman"/>
          <w:i/>
          <w:sz w:val="24"/>
          <w:szCs w:val="24"/>
        </w:rPr>
      </w:pPr>
      <w:r w:rsidRPr="002F3DF0">
        <w:rPr>
          <w:rFonts w:ascii="Times New Roman" w:hAnsi="Times New Roman" w:cs="Times New Roman"/>
          <w:sz w:val="24"/>
          <w:szCs w:val="24"/>
        </w:rPr>
        <w:t>Fabrication, including any falsification or creation of data, research or resources to support academic submissions.</w:t>
      </w:r>
    </w:p>
    <w:p w14:paraId="74BB3122" w14:textId="77777777" w:rsidR="00061D12" w:rsidRPr="002F3DF0" w:rsidRDefault="00061D12" w:rsidP="00061D12">
      <w:pPr>
        <w:spacing w:after="0" w:line="240" w:lineRule="auto"/>
        <w:contextualSpacing/>
        <w:rPr>
          <w:rFonts w:ascii="Times New Roman" w:hAnsi="Times New Roman" w:cs="Times New Roman"/>
          <w:sz w:val="24"/>
          <w:szCs w:val="24"/>
        </w:rPr>
      </w:pPr>
    </w:p>
    <w:p w14:paraId="4C58E434" w14:textId="77777777" w:rsidR="00061D12" w:rsidRPr="002F3DF0" w:rsidRDefault="00061D12" w:rsidP="00061D12">
      <w:pPr>
        <w:pStyle w:val="Default"/>
      </w:pPr>
      <w:r w:rsidRPr="002F3DF0">
        <w:t xml:space="preserve">If you are in doubt regarding any aspect of these issues as they pertain to this course, please let me know. Sometimes these issues are tricky. </w:t>
      </w:r>
      <w:r w:rsidRPr="002F3DF0">
        <w:rPr>
          <w:b/>
        </w:rPr>
        <w:t>Don’t be shy to ask!</w:t>
      </w:r>
    </w:p>
    <w:p w14:paraId="09378CAA" w14:textId="77777777" w:rsidR="00061D12" w:rsidRPr="002F3DF0" w:rsidRDefault="00061D12" w:rsidP="00061D12">
      <w:pPr>
        <w:spacing w:after="0" w:line="240" w:lineRule="auto"/>
        <w:rPr>
          <w:rFonts w:ascii="Times New Roman" w:hAnsi="Times New Roman" w:cs="Times New Roman"/>
          <w:sz w:val="24"/>
          <w:szCs w:val="24"/>
        </w:rPr>
      </w:pPr>
    </w:p>
    <w:p w14:paraId="331C0D35" w14:textId="77777777" w:rsidR="00061D12" w:rsidRPr="005706E5" w:rsidRDefault="00061D12" w:rsidP="00061D12">
      <w:pPr>
        <w:spacing w:after="0" w:line="240" w:lineRule="auto"/>
        <w:rPr>
          <w:rFonts w:ascii="Times New Roman" w:hAnsi="Times New Roman"/>
          <w:b/>
          <w:sz w:val="24"/>
          <w:szCs w:val="24"/>
        </w:rPr>
      </w:pPr>
      <w:r w:rsidRPr="005706E5">
        <w:rPr>
          <w:rFonts w:ascii="Times New Roman" w:hAnsi="Times New Roman"/>
          <w:b/>
          <w:sz w:val="24"/>
          <w:szCs w:val="24"/>
        </w:rPr>
        <w:t>Inclusive Learning Environment</w:t>
      </w:r>
    </w:p>
    <w:p w14:paraId="56336D9D" w14:textId="77777777" w:rsidR="00061D12" w:rsidRPr="005706E5" w:rsidRDefault="00061D12" w:rsidP="00061D12">
      <w:pPr>
        <w:pStyle w:val="ListParagraph"/>
        <w:numPr>
          <w:ilvl w:val="0"/>
          <w:numId w:val="18"/>
        </w:numPr>
        <w:spacing w:after="0" w:line="240" w:lineRule="auto"/>
        <w:rPr>
          <w:rFonts w:ascii="Times New Roman" w:hAnsi="Times New Roman"/>
          <w:sz w:val="24"/>
          <w:szCs w:val="24"/>
        </w:rPr>
      </w:pPr>
      <w:r w:rsidRPr="005706E5">
        <w:rPr>
          <w:rFonts w:ascii="Times New Roman" w:hAnsi="Times New Roman"/>
          <w:sz w:val="24"/>
          <w:szCs w:val="24"/>
        </w:rPr>
        <w:t xml:space="preserve">In this class, we will work together to develop a learning community that is inclusive and respectful. Our diversity may be reflected by differences in race, culture, age, religion, sexual orientation, socioeconomic background, and myriad other social identities and life experiences. </w:t>
      </w:r>
    </w:p>
    <w:p w14:paraId="0E010531" w14:textId="77777777" w:rsidR="00061D12" w:rsidRPr="005706E5" w:rsidRDefault="00061D12" w:rsidP="00061D12">
      <w:pPr>
        <w:pStyle w:val="ListParagraph"/>
        <w:numPr>
          <w:ilvl w:val="0"/>
          <w:numId w:val="18"/>
        </w:numPr>
        <w:spacing w:after="0" w:line="240" w:lineRule="auto"/>
        <w:rPr>
          <w:rFonts w:ascii="Times New Roman" w:hAnsi="Times New Roman"/>
          <w:sz w:val="24"/>
          <w:szCs w:val="24"/>
        </w:rPr>
      </w:pPr>
      <w:r w:rsidRPr="005706E5">
        <w:rPr>
          <w:rFonts w:ascii="Times New Roman" w:hAnsi="Times New Roman"/>
          <w:sz w:val="24"/>
          <w:szCs w:val="24"/>
        </w:rPr>
        <w:t xml:space="preserve">The goal of inclusiveness, in a diverse community, encourages and appreciates expressions of different ideas, opinions, and beliefs, so that conversations and interactions that could potentially be divisive turn instead into opportunities for intellectual and personal enrichment. </w:t>
      </w:r>
    </w:p>
    <w:p w14:paraId="5830E484" w14:textId="77777777" w:rsidR="00061D12" w:rsidRPr="005706E5" w:rsidRDefault="00061D12" w:rsidP="00061D12">
      <w:pPr>
        <w:pStyle w:val="ListParagraph"/>
        <w:numPr>
          <w:ilvl w:val="0"/>
          <w:numId w:val="18"/>
        </w:numPr>
        <w:spacing w:after="0" w:line="240" w:lineRule="auto"/>
        <w:rPr>
          <w:rFonts w:ascii="Times New Roman" w:hAnsi="Times New Roman"/>
          <w:sz w:val="24"/>
          <w:szCs w:val="24"/>
        </w:rPr>
      </w:pPr>
      <w:r w:rsidRPr="005706E5">
        <w:rPr>
          <w:rFonts w:ascii="Times New Roman" w:hAnsi="Times New Roman"/>
          <w:sz w:val="24"/>
          <w:szCs w:val="24"/>
        </w:rPr>
        <w:t xml:space="preserve">A dedication to inclusiveness requires respecting what others say, their right to say it, and the thoughtful consideration of others’ communication. </w:t>
      </w:r>
    </w:p>
    <w:p w14:paraId="66BB933D" w14:textId="77777777" w:rsidR="00061D12" w:rsidRPr="005706E5" w:rsidRDefault="00061D12" w:rsidP="00061D12">
      <w:pPr>
        <w:pStyle w:val="ListParagraph"/>
        <w:numPr>
          <w:ilvl w:val="0"/>
          <w:numId w:val="18"/>
        </w:numPr>
        <w:spacing w:after="0" w:line="240" w:lineRule="auto"/>
        <w:rPr>
          <w:rFonts w:ascii="Times New Roman" w:hAnsi="Times New Roman"/>
          <w:sz w:val="24"/>
          <w:szCs w:val="24"/>
        </w:rPr>
      </w:pPr>
      <w:r w:rsidRPr="005706E5">
        <w:rPr>
          <w:rFonts w:ascii="Times New Roman" w:hAnsi="Times New Roman"/>
          <w:sz w:val="24"/>
          <w:szCs w:val="24"/>
        </w:rPr>
        <w:t xml:space="preserve">Both speaking up and listening are valuable tools for furthering thoughtful, enlightening dialogue. Respecting one another’s individual differences is critical in transforming a collection of diverse individuals into an inclusive, collaborative and excellent learning community. </w:t>
      </w:r>
    </w:p>
    <w:p w14:paraId="450C6B98" w14:textId="77777777" w:rsidR="00061D12" w:rsidRDefault="00061D12" w:rsidP="00061D12">
      <w:pPr>
        <w:pStyle w:val="ListParagraph"/>
        <w:numPr>
          <w:ilvl w:val="0"/>
          <w:numId w:val="18"/>
        </w:numPr>
        <w:spacing w:after="0" w:line="240" w:lineRule="auto"/>
        <w:rPr>
          <w:rFonts w:ascii="Times New Roman" w:hAnsi="Times New Roman"/>
          <w:sz w:val="24"/>
          <w:szCs w:val="24"/>
        </w:rPr>
      </w:pPr>
      <w:r w:rsidRPr="005706E5">
        <w:rPr>
          <w:rFonts w:ascii="Times New Roman" w:hAnsi="Times New Roman"/>
          <w:sz w:val="24"/>
          <w:szCs w:val="24"/>
        </w:rPr>
        <w:t>Our core commitment shapes our core expectation for behavior inside and outside of the classroom. Office of Diversity, Equity, and Inclusion website (</w:t>
      </w:r>
      <w:hyperlink r:id="rId25" w:history="1">
        <w:r w:rsidRPr="00BE5158">
          <w:rPr>
            <w:rStyle w:val="Hyperlink"/>
            <w:rFonts w:ascii="Times New Roman" w:hAnsi="Times New Roman"/>
            <w:sz w:val="24"/>
            <w:szCs w:val="24"/>
          </w:rPr>
          <w:t>https://www.du.edu/diversity-inclusion/index.html</w:t>
        </w:r>
      </w:hyperlink>
      <w:r w:rsidRPr="005706E5">
        <w:rPr>
          <w:rFonts w:ascii="Times New Roman" w:hAnsi="Times New Roman"/>
          <w:sz w:val="24"/>
          <w:szCs w:val="24"/>
        </w:rPr>
        <w:t>).</w:t>
      </w:r>
    </w:p>
    <w:p w14:paraId="0888774B" w14:textId="77777777" w:rsidR="00061D12" w:rsidRPr="005706E5" w:rsidRDefault="00061D12" w:rsidP="00061D12">
      <w:pPr>
        <w:pStyle w:val="ListParagraph"/>
        <w:spacing w:after="0" w:line="240" w:lineRule="auto"/>
        <w:ind w:left="360"/>
        <w:rPr>
          <w:rFonts w:ascii="Times New Roman" w:hAnsi="Times New Roman"/>
          <w:sz w:val="24"/>
          <w:szCs w:val="24"/>
        </w:rPr>
      </w:pPr>
    </w:p>
    <w:p w14:paraId="1D90B15B" w14:textId="3D4BC3D2" w:rsidR="00266174" w:rsidRPr="00795680" w:rsidRDefault="00266174" w:rsidP="003C09CD">
      <w:pPr>
        <w:spacing w:after="0" w:line="240" w:lineRule="auto"/>
        <w:rPr>
          <w:rFonts w:ascii="Times New Roman" w:hAnsi="Times New Roman" w:cs="Times New Roman"/>
          <w:i/>
          <w:sz w:val="24"/>
          <w:szCs w:val="24"/>
        </w:rPr>
      </w:pPr>
    </w:p>
    <w:sectPr w:rsidR="00266174" w:rsidRPr="00795680">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1967B" w14:textId="77777777" w:rsidR="0008151F" w:rsidRDefault="0008151F" w:rsidP="00400944">
      <w:pPr>
        <w:spacing w:after="0" w:line="240" w:lineRule="auto"/>
      </w:pPr>
      <w:r>
        <w:separator/>
      </w:r>
    </w:p>
  </w:endnote>
  <w:endnote w:type="continuationSeparator" w:id="0">
    <w:p w14:paraId="0CE68E14" w14:textId="77777777" w:rsidR="0008151F" w:rsidRDefault="0008151F" w:rsidP="00400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Gothic"/>
    <w:charset w:val="00"/>
    <w:family w:val="roman"/>
    <w:pitch w:val="variable"/>
    <w:sig w:usb0="E0002AE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C39C" w14:textId="77777777" w:rsidR="00400944" w:rsidRDefault="00400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68D86" w14:textId="77777777" w:rsidR="00400944" w:rsidRDefault="004009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E608" w14:textId="77777777" w:rsidR="00400944" w:rsidRDefault="00400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9BCBA" w14:textId="77777777" w:rsidR="0008151F" w:rsidRDefault="0008151F" w:rsidP="00400944">
      <w:pPr>
        <w:spacing w:after="0" w:line="240" w:lineRule="auto"/>
      </w:pPr>
      <w:r>
        <w:separator/>
      </w:r>
    </w:p>
  </w:footnote>
  <w:footnote w:type="continuationSeparator" w:id="0">
    <w:p w14:paraId="6DF222A3" w14:textId="77777777" w:rsidR="0008151F" w:rsidRDefault="0008151F" w:rsidP="00400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0646" w14:textId="77777777" w:rsidR="00400944" w:rsidRDefault="004009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E056" w14:textId="77777777" w:rsidR="00400944" w:rsidRDefault="004009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74431" w14:textId="77777777" w:rsidR="00400944" w:rsidRDefault="00400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9B4"/>
    <w:multiLevelType w:val="multilevel"/>
    <w:tmpl w:val="C62ACE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229DC"/>
    <w:multiLevelType w:val="multilevel"/>
    <w:tmpl w:val="29B0C504"/>
    <w:lvl w:ilvl="0">
      <w:start w:val="1"/>
      <w:numFmt w:val="bullet"/>
      <w:lvlText w:val=""/>
      <w:lvlJc w:val="left"/>
      <w:pPr>
        <w:tabs>
          <w:tab w:val="num" w:pos="360"/>
        </w:tabs>
        <w:ind w:left="0" w:firstLine="0"/>
      </w:pPr>
      <w:rPr>
        <w:rFonts w:ascii="Symbol" w:hAnsi="Symbol" w:hint="default"/>
        <w:b w:val="0"/>
      </w:rPr>
    </w:lvl>
    <w:lvl w:ilvl="1">
      <w:start w:val="1"/>
      <w:numFmt w:val="upperLetter"/>
      <w:lvlText w:val="%2."/>
      <w:lvlJc w:val="left"/>
      <w:pPr>
        <w:tabs>
          <w:tab w:val="num" w:pos="720"/>
        </w:tabs>
        <w:ind w:left="360" w:firstLine="0"/>
      </w:pPr>
      <w:rPr>
        <w:rFonts w:hint="default"/>
        <w:b w:val="0"/>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440"/>
        </w:tabs>
        <w:ind w:left="1080" w:firstLine="0"/>
      </w:pPr>
      <w:rPr>
        <w:rFonts w:hint="default"/>
      </w:rPr>
    </w:lvl>
    <w:lvl w:ilvl="4">
      <w:start w:val="1"/>
      <w:numFmt w:val="decimal"/>
      <w:lvlText w:val="(%5)"/>
      <w:lvlJc w:val="left"/>
      <w:pPr>
        <w:tabs>
          <w:tab w:val="num" w:pos="1800"/>
        </w:tabs>
        <w:ind w:left="144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0A016E92"/>
    <w:multiLevelType w:val="hybridMultilevel"/>
    <w:tmpl w:val="4F004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C4C38"/>
    <w:multiLevelType w:val="hybridMultilevel"/>
    <w:tmpl w:val="0A164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326DC"/>
    <w:multiLevelType w:val="hybridMultilevel"/>
    <w:tmpl w:val="1D220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00BA0"/>
    <w:multiLevelType w:val="hybridMultilevel"/>
    <w:tmpl w:val="5CF22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8037F5"/>
    <w:multiLevelType w:val="hybridMultilevel"/>
    <w:tmpl w:val="FFD89A8A"/>
    <w:lvl w:ilvl="0" w:tplc="87ECCC8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B96D34"/>
    <w:multiLevelType w:val="hybridMultilevel"/>
    <w:tmpl w:val="0DFAACA2"/>
    <w:lvl w:ilvl="0" w:tplc="1906856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6C1D0A"/>
    <w:multiLevelType w:val="hybridMultilevel"/>
    <w:tmpl w:val="BCA825E6"/>
    <w:lvl w:ilvl="0" w:tplc="111497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1175F7"/>
    <w:multiLevelType w:val="multilevel"/>
    <w:tmpl w:val="8F8A1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447084"/>
    <w:multiLevelType w:val="hybridMultilevel"/>
    <w:tmpl w:val="92960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C01953"/>
    <w:multiLevelType w:val="hybridMultilevel"/>
    <w:tmpl w:val="428C48B2"/>
    <w:lvl w:ilvl="0" w:tplc="7FC648B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723EB6"/>
    <w:multiLevelType w:val="hybridMultilevel"/>
    <w:tmpl w:val="17A69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542209"/>
    <w:multiLevelType w:val="hybridMultilevel"/>
    <w:tmpl w:val="CD06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1950AB"/>
    <w:multiLevelType w:val="hybridMultilevel"/>
    <w:tmpl w:val="A0347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CD06EE"/>
    <w:multiLevelType w:val="hybridMultilevel"/>
    <w:tmpl w:val="331C2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18285728">
    <w:abstractNumId w:val="7"/>
  </w:num>
  <w:num w:numId="2" w16cid:durableId="1773933813">
    <w:abstractNumId w:val="11"/>
  </w:num>
  <w:num w:numId="3" w16cid:durableId="1003818984">
    <w:abstractNumId w:val="6"/>
  </w:num>
  <w:num w:numId="4" w16cid:durableId="1023243375">
    <w:abstractNumId w:val="9"/>
  </w:num>
  <w:num w:numId="5" w16cid:durableId="2103793576">
    <w:abstractNumId w:val="8"/>
  </w:num>
  <w:num w:numId="6" w16cid:durableId="255213672">
    <w:abstractNumId w:val="3"/>
  </w:num>
  <w:num w:numId="7" w16cid:durableId="561915720">
    <w:abstractNumId w:val="14"/>
  </w:num>
  <w:num w:numId="8" w16cid:durableId="1214266287">
    <w:abstractNumId w:val="5"/>
  </w:num>
  <w:num w:numId="9" w16cid:durableId="1626618944">
    <w:abstractNumId w:val="10"/>
  </w:num>
  <w:num w:numId="10" w16cid:durableId="1250576396">
    <w:abstractNumId w:val="0"/>
  </w:num>
  <w:num w:numId="11" w16cid:durableId="506411369">
    <w:abstractNumId w:val="0"/>
  </w:num>
  <w:num w:numId="12" w16cid:durableId="760639482">
    <w:abstractNumId w:val="0"/>
  </w:num>
  <w:num w:numId="13" w16cid:durableId="490370067">
    <w:abstractNumId w:val="12"/>
  </w:num>
  <w:num w:numId="14" w16cid:durableId="1141731211">
    <w:abstractNumId w:val="2"/>
  </w:num>
  <w:num w:numId="15" w16cid:durableId="795487955">
    <w:abstractNumId w:val="13"/>
  </w:num>
  <w:num w:numId="16" w16cid:durableId="897744113">
    <w:abstractNumId w:val="1"/>
  </w:num>
  <w:num w:numId="17" w16cid:durableId="691028346">
    <w:abstractNumId w:val="4"/>
  </w:num>
  <w:num w:numId="18" w16cid:durableId="9575620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1D1"/>
    <w:rsid w:val="000042BF"/>
    <w:rsid w:val="000048DF"/>
    <w:rsid w:val="00005432"/>
    <w:rsid w:val="00005699"/>
    <w:rsid w:val="000059FB"/>
    <w:rsid w:val="00010493"/>
    <w:rsid w:val="00011841"/>
    <w:rsid w:val="00011FB5"/>
    <w:rsid w:val="00016828"/>
    <w:rsid w:val="00020573"/>
    <w:rsid w:val="00023E44"/>
    <w:rsid w:val="000328CC"/>
    <w:rsid w:val="00033752"/>
    <w:rsid w:val="00035100"/>
    <w:rsid w:val="000352F4"/>
    <w:rsid w:val="00035C2E"/>
    <w:rsid w:val="00035ECD"/>
    <w:rsid w:val="00036730"/>
    <w:rsid w:val="00036E42"/>
    <w:rsid w:val="00040CDB"/>
    <w:rsid w:val="00042AB5"/>
    <w:rsid w:val="00042E06"/>
    <w:rsid w:val="000436F8"/>
    <w:rsid w:val="00043EFC"/>
    <w:rsid w:val="00044566"/>
    <w:rsid w:val="00046A02"/>
    <w:rsid w:val="00046B9A"/>
    <w:rsid w:val="0004740C"/>
    <w:rsid w:val="000524B2"/>
    <w:rsid w:val="0005352D"/>
    <w:rsid w:val="00055E89"/>
    <w:rsid w:val="00057431"/>
    <w:rsid w:val="0006122E"/>
    <w:rsid w:val="00061D12"/>
    <w:rsid w:val="00061FF0"/>
    <w:rsid w:val="000627ED"/>
    <w:rsid w:val="00071110"/>
    <w:rsid w:val="000745B3"/>
    <w:rsid w:val="00076049"/>
    <w:rsid w:val="0008151F"/>
    <w:rsid w:val="00084DEA"/>
    <w:rsid w:val="00092E6F"/>
    <w:rsid w:val="000932F6"/>
    <w:rsid w:val="000974B3"/>
    <w:rsid w:val="000A3A59"/>
    <w:rsid w:val="000B02A8"/>
    <w:rsid w:val="000B0FC2"/>
    <w:rsid w:val="000B1CBF"/>
    <w:rsid w:val="000B2D40"/>
    <w:rsid w:val="000B3431"/>
    <w:rsid w:val="000B5AB3"/>
    <w:rsid w:val="000B6146"/>
    <w:rsid w:val="000B6EBE"/>
    <w:rsid w:val="000C3AA0"/>
    <w:rsid w:val="000C57CA"/>
    <w:rsid w:val="000C66DA"/>
    <w:rsid w:val="000D3D23"/>
    <w:rsid w:val="000D49B1"/>
    <w:rsid w:val="000D5AEC"/>
    <w:rsid w:val="000D6094"/>
    <w:rsid w:val="000D76D6"/>
    <w:rsid w:val="000E212B"/>
    <w:rsid w:val="000E28CD"/>
    <w:rsid w:val="000E3FA6"/>
    <w:rsid w:val="000E5D2C"/>
    <w:rsid w:val="000E679B"/>
    <w:rsid w:val="000E6BF2"/>
    <w:rsid w:val="000F03E7"/>
    <w:rsid w:val="000F3B91"/>
    <w:rsid w:val="000F3F8C"/>
    <w:rsid w:val="000F40CD"/>
    <w:rsid w:val="000F5ABB"/>
    <w:rsid w:val="000F784C"/>
    <w:rsid w:val="00101428"/>
    <w:rsid w:val="001024B1"/>
    <w:rsid w:val="00106FE8"/>
    <w:rsid w:val="00107410"/>
    <w:rsid w:val="00111C05"/>
    <w:rsid w:val="00112045"/>
    <w:rsid w:val="00112C4C"/>
    <w:rsid w:val="0011394B"/>
    <w:rsid w:val="001142A6"/>
    <w:rsid w:val="0011450D"/>
    <w:rsid w:val="001172C5"/>
    <w:rsid w:val="00117530"/>
    <w:rsid w:val="00122F44"/>
    <w:rsid w:val="00123D34"/>
    <w:rsid w:val="0013105B"/>
    <w:rsid w:val="001310BA"/>
    <w:rsid w:val="0013193C"/>
    <w:rsid w:val="00131B9E"/>
    <w:rsid w:val="00133FB7"/>
    <w:rsid w:val="00143E99"/>
    <w:rsid w:val="00145325"/>
    <w:rsid w:val="001467A3"/>
    <w:rsid w:val="001503F2"/>
    <w:rsid w:val="001518D2"/>
    <w:rsid w:val="00151DBE"/>
    <w:rsid w:val="00151F25"/>
    <w:rsid w:val="00156ACA"/>
    <w:rsid w:val="00160E80"/>
    <w:rsid w:val="00161FEF"/>
    <w:rsid w:val="0016233B"/>
    <w:rsid w:val="0016398A"/>
    <w:rsid w:val="00170E0F"/>
    <w:rsid w:val="00171F50"/>
    <w:rsid w:val="00176A32"/>
    <w:rsid w:val="00176AEE"/>
    <w:rsid w:val="0018138C"/>
    <w:rsid w:val="001816D0"/>
    <w:rsid w:val="001820AC"/>
    <w:rsid w:val="00182154"/>
    <w:rsid w:val="00184E84"/>
    <w:rsid w:val="00185E59"/>
    <w:rsid w:val="00187AD7"/>
    <w:rsid w:val="00194E84"/>
    <w:rsid w:val="0019550F"/>
    <w:rsid w:val="001959A9"/>
    <w:rsid w:val="001A1EF0"/>
    <w:rsid w:val="001A3C0E"/>
    <w:rsid w:val="001B2C2A"/>
    <w:rsid w:val="001B3937"/>
    <w:rsid w:val="001B3CD9"/>
    <w:rsid w:val="001B5AA2"/>
    <w:rsid w:val="001B6DA8"/>
    <w:rsid w:val="001C5AF6"/>
    <w:rsid w:val="001C7C1F"/>
    <w:rsid w:val="001D623E"/>
    <w:rsid w:val="001D6FB7"/>
    <w:rsid w:val="001E429A"/>
    <w:rsid w:val="001E52E6"/>
    <w:rsid w:val="001F05CB"/>
    <w:rsid w:val="001F0888"/>
    <w:rsid w:val="001F298A"/>
    <w:rsid w:val="001F36FC"/>
    <w:rsid w:val="001F3DA2"/>
    <w:rsid w:val="001F5327"/>
    <w:rsid w:val="001F6CB1"/>
    <w:rsid w:val="001F6FDB"/>
    <w:rsid w:val="001F75DB"/>
    <w:rsid w:val="00200D14"/>
    <w:rsid w:val="00200D98"/>
    <w:rsid w:val="00201637"/>
    <w:rsid w:val="00201E72"/>
    <w:rsid w:val="002038A7"/>
    <w:rsid w:val="00204FCD"/>
    <w:rsid w:val="00206264"/>
    <w:rsid w:val="002066B3"/>
    <w:rsid w:val="0020767E"/>
    <w:rsid w:val="00207ACE"/>
    <w:rsid w:val="00207B43"/>
    <w:rsid w:val="0021705B"/>
    <w:rsid w:val="00217291"/>
    <w:rsid w:val="00217AD1"/>
    <w:rsid w:val="00220460"/>
    <w:rsid w:val="00220C6D"/>
    <w:rsid w:val="00222D05"/>
    <w:rsid w:val="0022361B"/>
    <w:rsid w:val="002248C3"/>
    <w:rsid w:val="00230AA5"/>
    <w:rsid w:val="00233821"/>
    <w:rsid w:val="00235FC6"/>
    <w:rsid w:val="0023751D"/>
    <w:rsid w:val="00242EA9"/>
    <w:rsid w:val="002446C0"/>
    <w:rsid w:val="00245E74"/>
    <w:rsid w:val="00251558"/>
    <w:rsid w:val="00251D8E"/>
    <w:rsid w:val="002532EA"/>
    <w:rsid w:val="00254F60"/>
    <w:rsid w:val="002577A7"/>
    <w:rsid w:val="002633BE"/>
    <w:rsid w:val="00263D69"/>
    <w:rsid w:val="002651F7"/>
    <w:rsid w:val="00266174"/>
    <w:rsid w:val="00270E13"/>
    <w:rsid w:val="002714DF"/>
    <w:rsid w:val="00274382"/>
    <w:rsid w:val="00280486"/>
    <w:rsid w:val="002807A5"/>
    <w:rsid w:val="00281A88"/>
    <w:rsid w:val="00281AEB"/>
    <w:rsid w:val="002905CE"/>
    <w:rsid w:val="00291E01"/>
    <w:rsid w:val="00292BBE"/>
    <w:rsid w:val="00292E84"/>
    <w:rsid w:val="0029403D"/>
    <w:rsid w:val="002A0B17"/>
    <w:rsid w:val="002A2AB2"/>
    <w:rsid w:val="002A2C6F"/>
    <w:rsid w:val="002A3E06"/>
    <w:rsid w:val="002A74A0"/>
    <w:rsid w:val="002B23B8"/>
    <w:rsid w:val="002B6F2D"/>
    <w:rsid w:val="002B7922"/>
    <w:rsid w:val="002C2391"/>
    <w:rsid w:val="002C5ACB"/>
    <w:rsid w:val="002C5D90"/>
    <w:rsid w:val="002D3524"/>
    <w:rsid w:val="002D38C3"/>
    <w:rsid w:val="002D5241"/>
    <w:rsid w:val="002D5942"/>
    <w:rsid w:val="002D7A0F"/>
    <w:rsid w:val="002E00E4"/>
    <w:rsid w:val="002E07E7"/>
    <w:rsid w:val="002E69C4"/>
    <w:rsid w:val="002E6E78"/>
    <w:rsid w:val="002F3030"/>
    <w:rsid w:val="002F3DF0"/>
    <w:rsid w:val="002F6D01"/>
    <w:rsid w:val="00300B33"/>
    <w:rsid w:val="003025FE"/>
    <w:rsid w:val="0030343B"/>
    <w:rsid w:val="00312E4B"/>
    <w:rsid w:val="00323205"/>
    <w:rsid w:val="00324AB6"/>
    <w:rsid w:val="003253B4"/>
    <w:rsid w:val="0033085E"/>
    <w:rsid w:val="0033177B"/>
    <w:rsid w:val="003321B4"/>
    <w:rsid w:val="00332204"/>
    <w:rsid w:val="00332255"/>
    <w:rsid w:val="0033251B"/>
    <w:rsid w:val="003345DC"/>
    <w:rsid w:val="00335049"/>
    <w:rsid w:val="00337110"/>
    <w:rsid w:val="00340D09"/>
    <w:rsid w:val="00342101"/>
    <w:rsid w:val="00342642"/>
    <w:rsid w:val="00343E59"/>
    <w:rsid w:val="0034599F"/>
    <w:rsid w:val="003504DF"/>
    <w:rsid w:val="0035353B"/>
    <w:rsid w:val="003560D3"/>
    <w:rsid w:val="00361C24"/>
    <w:rsid w:val="00362185"/>
    <w:rsid w:val="003633AF"/>
    <w:rsid w:val="003643B4"/>
    <w:rsid w:val="00364BDF"/>
    <w:rsid w:val="003656FF"/>
    <w:rsid w:val="00365C46"/>
    <w:rsid w:val="00366B2E"/>
    <w:rsid w:val="003727EC"/>
    <w:rsid w:val="003738F1"/>
    <w:rsid w:val="003739AB"/>
    <w:rsid w:val="00373E3A"/>
    <w:rsid w:val="003756EB"/>
    <w:rsid w:val="00382424"/>
    <w:rsid w:val="00383266"/>
    <w:rsid w:val="00392F46"/>
    <w:rsid w:val="00393A23"/>
    <w:rsid w:val="003944A6"/>
    <w:rsid w:val="003A4376"/>
    <w:rsid w:val="003A704F"/>
    <w:rsid w:val="003B24D6"/>
    <w:rsid w:val="003B49E3"/>
    <w:rsid w:val="003B5A7B"/>
    <w:rsid w:val="003C09CD"/>
    <w:rsid w:val="003C0FD4"/>
    <w:rsid w:val="003C198C"/>
    <w:rsid w:val="003C25B8"/>
    <w:rsid w:val="003C35AA"/>
    <w:rsid w:val="003C3C99"/>
    <w:rsid w:val="003C401C"/>
    <w:rsid w:val="003C7848"/>
    <w:rsid w:val="003D1FD2"/>
    <w:rsid w:val="003D6C2E"/>
    <w:rsid w:val="003E26AA"/>
    <w:rsid w:val="003E2A00"/>
    <w:rsid w:val="003E33EA"/>
    <w:rsid w:val="003E53D2"/>
    <w:rsid w:val="003E67EF"/>
    <w:rsid w:val="003E6EC8"/>
    <w:rsid w:val="003F0209"/>
    <w:rsid w:val="003F1E3B"/>
    <w:rsid w:val="00400944"/>
    <w:rsid w:val="004017D9"/>
    <w:rsid w:val="00402B7B"/>
    <w:rsid w:val="00402BB1"/>
    <w:rsid w:val="00402D35"/>
    <w:rsid w:val="00406039"/>
    <w:rsid w:val="004065E5"/>
    <w:rsid w:val="00407006"/>
    <w:rsid w:val="00407254"/>
    <w:rsid w:val="00407B9B"/>
    <w:rsid w:val="00411E38"/>
    <w:rsid w:val="00414F90"/>
    <w:rsid w:val="004200CA"/>
    <w:rsid w:val="00420542"/>
    <w:rsid w:val="00424EBB"/>
    <w:rsid w:val="00427F28"/>
    <w:rsid w:val="00430099"/>
    <w:rsid w:val="004303D5"/>
    <w:rsid w:val="00431413"/>
    <w:rsid w:val="0043331F"/>
    <w:rsid w:val="00433D3F"/>
    <w:rsid w:val="004350EB"/>
    <w:rsid w:val="0044322D"/>
    <w:rsid w:val="00444AAA"/>
    <w:rsid w:val="00444E59"/>
    <w:rsid w:val="00447168"/>
    <w:rsid w:val="0044721D"/>
    <w:rsid w:val="00452EE3"/>
    <w:rsid w:val="00454059"/>
    <w:rsid w:val="00454FA3"/>
    <w:rsid w:val="00457886"/>
    <w:rsid w:val="004578C4"/>
    <w:rsid w:val="00457CB0"/>
    <w:rsid w:val="0046085E"/>
    <w:rsid w:val="004615D3"/>
    <w:rsid w:val="004628DB"/>
    <w:rsid w:val="004644C5"/>
    <w:rsid w:val="004651CC"/>
    <w:rsid w:val="00465DD3"/>
    <w:rsid w:val="004733FF"/>
    <w:rsid w:val="00474C92"/>
    <w:rsid w:val="00475042"/>
    <w:rsid w:val="0047564A"/>
    <w:rsid w:val="00476528"/>
    <w:rsid w:val="0047659F"/>
    <w:rsid w:val="00476605"/>
    <w:rsid w:val="0048571F"/>
    <w:rsid w:val="00486473"/>
    <w:rsid w:val="00487DD3"/>
    <w:rsid w:val="0049055E"/>
    <w:rsid w:val="00491062"/>
    <w:rsid w:val="00492904"/>
    <w:rsid w:val="00493D12"/>
    <w:rsid w:val="00496A7D"/>
    <w:rsid w:val="004A0F71"/>
    <w:rsid w:val="004A160B"/>
    <w:rsid w:val="004A4AB3"/>
    <w:rsid w:val="004B23B0"/>
    <w:rsid w:val="004B3F14"/>
    <w:rsid w:val="004B4EEF"/>
    <w:rsid w:val="004B4F25"/>
    <w:rsid w:val="004B5FF2"/>
    <w:rsid w:val="004B7491"/>
    <w:rsid w:val="004C4443"/>
    <w:rsid w:val="004C6311"/>
    <w:rsid w:val="004C67BD"/>
    <w:rsid w:val="004D1D9E"/>
    <w:rsid w:val="004D387F"/>
    <w:rsid w:val="004D56A4"/>
    <w:rsid w:val="004D616D"/>
    <w:rsid w:val="004D674F"/>
    <w:rsid w:val="004D7480"/>
    <w:rsid w:val="004E2027"/>
    <w:rsid w:val="004F1D66"/>
    <w:rsid w:val="004F3BB3"/>
    <w:rsid w:val="004F52D0"/>
    <w:rsid w:val="00505840"/>
    <w:rsid w:val="0050679D"/>
    <w:rsid w:val="0050755C"/>
    <w:rsid w:val="0051374E"/>
    <w:rsid w:val="00517644"/>
    <w:rsid w:val="005214B4"/>
    <w:rsid w:val="005237F3"/>
    <w:rsid w:val="0052634A"/>
    <w:rsid w:val="005277A8"/>
    <w:rsid w:val="00527F14"/>
    <w:rsid w:val="0053040B"/>
    <w:rsid w:val="005335D9"/>
    <w:rsid w:val="00535A0A"/>
    <w:rsid w:val="00541183"/>
    <w:rsid w:val="00544D19"/>
    <w:rsid w:val="00544DCF"/>
    <w:rsid w:val="00545D46"/>
    <w:rsid w:val="00546EAB"/>
    <w:rsid w:val="00550C48"/>
    <w:rsid w:val="005520FE"/>
    <w:rsid w:val="0056006E"/>
    <w:rsid w:val="00560BAB"/>
    <w:rsid w:val="005612F8"/>
    <w:rsid w:val="00564D01"/>
    <w:rsid w:val="0057101F"/>
    <w:rsid w:val="00572948"/>
    <w:rsid w:val="00573F43"/>
    <w:rsid w:val="00576EF3"/>
    <w:rsid w:val="00576F28"/>
    <w:rsid w:val="00583004"/>
    <w:rsid w:val="0059128D"/>
    <w:rsid w:val="00591A63"/>
    <w:rsid w:val="00591C82"/>
    <w:rsid w:val="0059264F"/>
    <w:rsid w:val="00592D94"/>
    <w:rsid w:val="005A10AF"/>
    <w:rsid w:val="005A3130"/>
    <w:rsid w:val="005A5B23"/>
    <w:rsid w:val="005A5CA1"/>
    <w:rsid w:val="005A62D2"/>
    <w:rsid w:val="005A6F57"/>
    <w:rsid w:val="005B180F"/>
    <w:rsid w:val="005B34C1"/>
    <w:rsid w:val="005B54BE"/>
    <w:rsid w:val="005C01CF"/>
    <w:rsid w:val="005C0FA7"/>
    <w:rsid w:val="005C1DC2"/>
    <w:rsid w:val="005C1E9E"/>
    <w:rsid w:val="005C3300"/>
    <w:rsid w:val="005C6455"/>
    <w:rsid w:val="005C72A0"/>
    <w:rsid w:val="005D2A36"/>
    <w:rsid w:val="005D439F"/>
    <w:rsid w:val="005D6435"/>
    <w:rsid w:val="005E3CD3"/>
    <w:rsid w:val="005E733C"/>
    <w:rsid w:val="005F1F16"/>
    <w:rsid w:val="005F3F52"/>
    <w:rsid w:val="005F67D6"/>
    <w:rsid w:val="006009D3"/>
    <w:rsid w:val="00603291"/>
    <w:rsid w:val="0061036B"/>
    <w:rsid w:val="00611069"/>
    <w:rsid w:val="006120B5"/>
    <w:rsid w:val="006123F0"/>
    <w:rsid w:val="006127DF"/>
    <w:rsid w:val="00615656"/>
    <w:rsid w:val="00617E35"/>
    <w:rsid w:val="00620639"/>
    <w:rsid w:val="006217E5"/>
    <w:rsid w:val="00623E70"/>
    <w:rsid w:val="00635479"/>
    <w:rsid w:val="00635543"/>
    <w:rsid w:val="00637ABB"/>
    <w:rsid w:val="00642EF9"/>
    <w:rsid w:val="006431AF"/>
    <w:rsid w:val="006479EE"/>
    <w:rsid w:val="006507D8"/>
    <w:rsid w:val="00655718"/>
    <w:rsid w:val="00660615"/>
    <w:rsid w:val="006637A2"/>
    <w:rsid w:val="0067139B"/>
    <w:rsid w:val="00672A77"/>
    <w:rsid w:val="00677E3C"/>
    <w:rsid w:val="0068030F"/>
    <w:rsid w:val="00681E4C"/>
    <w:rsid w:val="00683BB9"/>
    <w:rsid w:val="006907A8"/>
    <w:rsid w:val="00692877"/>
    <w:rsid w:val="006933D6"/>
    <w:rsid w:val="00694928"/>
    <w:rsid w:val="00694DE5"/>
    <w:rsid w:val="00696C2E"/>
    <w:rsid w:val="0069738F"/>
    <w:rsid w:val="006A45E7"/>
    <w:rsid w:val="006B3333"/>
    <w:rsid w:val="006B45A0"/>
    <w:rsid w:val="006B4AC6"/>
    <w:rsid w:val="006C43C0"/>
    <w:rsid w:val="006C5B9B"/>
    <w:rsid w:val="006E0DE6"/>
    <w:rsid w:val="006E4A4A"/>
    <w:rsid w:val="006E6849"/>
    <w:rsid w:val="006E7851"/>
    <w:rsid w:val="006F0A6D"/>
    <w:rsid w:val="006F0F04"/>
    <w:rsid w:val="00702BD3"/>
    <w:rsid w:val="007031AB"/>
    <w:rsid w:val="00703BA8"/>
    <w:rsid w:val="00710156"/>
    <w:rsid w:val="0071153D"/>
    <w:rsid w:val="00711AE4"/>
    <w:rsid w:val="00714D94"/>
    <w:rsid w:val="0071714F"/>
    <w:rsid w:val="007174B3"/>
    <w:rsid w:val="00725337"/>
    <w:rsid w:val="00727056"/>
    <w:rsid w:val="00735AAE"/>
    <w:rsid w:val="007374A3"/>
    <w:rsid w:val="007429FA"/>
    <w:rsid w:val="00744A21"/>
    <w:rsid w:val="00744AF0"/>
    <w:rsid w:val="00744D12"/>
    <w:rsid w:val="00746DE9"/>
    <w:rsid w:val="00750E0B"/>
    <w:rsid w:val="00751C8A"/>
    <w:rsid w:val="007554EB"/>
    <w:rsid w:val="00757D38"/>
    <w:rsid w:val="0076274C"/>
    <w:rsid w:val="007654A4"/>
    <w:rsid w:val="00767252"/>
    <w:rsid w:val="0076737B"/>
    <w:rsid w:val="00770E9B"/>
    <w:rsid w:val="00772905"/>
    <w:rsid w:val="0078035B"/>
    <w:rsid w:val="007807E6"/>
    <w:rsid w:val="00780E17"/>
    <w:rsid w:val="007903CC"/>
    <w:rsid w:val="00791CA3"/>
    <w:rsid w:val="00793A2E"/>
    <w:rsid w:val="00794339"/>
    <w:rsid w:val="00795680"/>
    <w:rsid w:val="00795C73"/>
    <w:rsid w:val="0079707C"/>
    <w:rsid w:val="00797ACF"/>
    <w:rsid w:val="007A4388"/>
    <w:rsid w:val="007A45AB"/>
    <w:rsid w:val="007A549E"/>
    <w:rsid w:val="007A583B"/>
    <w:rsid w:val="007B3A82"/>
    <w:rsid w:val="007B4E21"/>
    <w:rsid w:val="007C0ADE"/>
    <w:rsid w:val="007C1D16"/>
    <w:rsid w:val="007D15FC"/>
    <w:rsid w:val="007D1B95"/>
    <w:rsid w:val="007D310C"/>
    <w:rsid w:val="007D6814"/>
    <w:rsid w:val="007D7FC2"/>
    <w:rsid w:val="007E015B"/>
    <w:rsid w:val="007E0437"/>
    <w:rsid w:val="007E2B36"/>
    <w:rsid w:val="007E2DB8"/>
    <w:rsid w:val="007E4F40"/>
    <w:rsid w:val="007E6BEF"/>
    <w:rsid w:val="007E70EB"/>
    <w:rsid w:val="007F41C1"/>
    <w:rsid w:val="007F6C27"/>
    <w:rsid w:val="00804616"/>
    <w:rsid w:val="00805756"/>
    <w:rsid w:val="00815B33"/>
    <w:rsid w:val="0082365C"/>
    <w:rsid w:val="00824A79"/>
    <w:rsid w:val="00824D34"/>
    <w:rsid w:val="00825ACA"/>
    <w:rsid w:val="008306EA"/>
    <w:rsid w:val="0083119F"/>
    <w:rsid w:val="00831278"/>
    <w:rsid w:val="00841BEB"/>
    <w:rsid w:val="00842865"/>
    <w:rsid w:val="00843589"/>
    <w:rsid w:val="00854200"/>
    <w:rsid w:val="008560BD"/>
    <w:rsid w:val="008569FF"/>
    <w:rsid w:val="00861155"/>
    <w:rsid w:val="0086675F"/>
    <w:rsid w:val="00867A38"/>
    <w:rsid w:val="00871902"/>
    <w:rsid w:val="00873F04"/>
    <w:rsid w:val="00874ADE"/>
    <w:rsid w:val="0088196D"/>
    <w:rsid w:val="00896E37"/>
    <w:rsid w:val="008A2C04"/>
    <w:rsid w:val="008A79F3"/>
    <w:rsid w:val="008B02F4"/>
    <w:rsid w:val="008B12DC"/>
    <w:rsid w:val="008B4197"/>
    <w:rsid w:val="008B6464"/>
    <w:rsid w:val="008B64D7"/>
    <w:rsid w:val="008B66BF"/>
    <w:rsid w:val="008C1CE4"/>
    <w:rsid w:val="008C2A8D"/>
    <w:rsid w:val="008C3386"/>
    <w:rsid w:val="008C417D"/>
    <w:rsid w:val="008C4E40"/>
    <w:rsid w:val="008D2D33"/>
    <w:rsid w:val="008D413E"/>
    <w:rsid w:val="008D445F"/>
    <w:rsid w:val="008E151E"/>
    <w:rsid w:val="008E30F7"/>
    <w:rsid w:val="008E38DD"/>
    <w:rsid w:val="008E4C34"/>
    <w:rsid w:val="008F2DFA"/>
    <w:rsid w:val="008F4161"/>
    <w:rsid w:val="008F4A9E"/>
    <w:rsid w:val="008F5823"/>
    <w:rsid w:val="00902608"/>
    <w:rsid w:val="009042EF"/>
    <w:rsid w:val="009078DC"/>
    <w:rsid w:val="00910EE0"/>
    <w:rsid w:val="009134CD"/>
    <w:rsid w:val="00915178"/>
    <w:rsid w:val="0091710F"/>
    <w:rsid w:val="009202A3"/>
    <w:rsid w:val="00920F86"/>
    <w:rsid w:val="00921BAD"/>
    <w:rsid w:val="009233BD"/>
    <w:rsid w:val="00925CBF"/>
    <w:rsid w:val="00926C03"/>
    <w:rsid w:val="00927E98"/>
    <w:rsid w:val="00932CF2"/>
    <w:rsid w:val="00932E71"/>
    <w:rsid w:val="00935D8C"/>
    <w:rsid w:val="009440A9"/>
    <w:rsid w:val="0094431A"/>
    <w:rsid w:val="009479CC"/>
    <w:rsid w:val="00955538"/>
    <w:rsid w:val="0095616C"/>
    <w:rsid w:val="0096027E"/>
    <w:rsid w:val="00960B1A"/>
    <w:rsid w:val="00967C19"/>
    <w:rsid w:val="0097249B"/>
    <w:rsid w:val="00972B30"/>
    <w:rsid w:val="0097597F"/>
    <w:rsid w:val="0098061E"/>
    <w:rsid w:val="00982973"/>
    <w:rsid w:val="00984E3A"/>
    <w:rsid w:val="00987976"/>
    <w:rsid w:val="00992BA4"/>
    <w:rsid w:val="009936D5"/>
    <w:rsid w:val="009938AD"/>
    <w:rsid w:val="00996890"/>
    <w:rsid w:val="00996B1D"/>
    <w:rsid w:val="00997CE9"/>
    <w:rsid w:val="00997F77"/>
    <w:rsid w:val="009A001D"/>
    <w:rsid w:val="009B1582"/>
    <w:rsid w:val="009B1983"/>
    <w:rsid w:val="009B5CB7"/>
    <w:rsid w:val="009B6805"/>
    <w:rsid w:val="009C285D"/>
    <w:rsid w:val="009C3220"/>
    <w:rsid w:val="009C3CC4"/>
    <w:rsid w:val="009C41B2"/>
    <w:rsid w:val="009C6702"/>
    <w:rsid w:val="009C75A0"/>
    <w:rsid w:val="009D0115"/>
    <w:rsid w:val="009D5223"/>
    <w:rsid w:val="009D5C0B"/>
    <w:rsid w:val="009D5E76"/>
    <w:rsid w:val="009D6824"/>
    <w:rsid w:val="009D6D83"/>
    <w:rsid w:val="009D7A0C"/>
    <w:rsid w:val="009E0A3A"/>
    <w:rsid w:val="009E1301"/>
    <w:rsid w:val="009E23BB"/>
    <w:rsid w:val="009E25A0"/>
    <w:rsid w:val="009E4C40"/>
    <w:rsid w:val="009F3E02"/>
    <w:rsid w:val="009F4613"/>
    <w:rsid w:val="009F5183"/>
    <w:rsid w:val="009F564C"/>
    <w:rsid w:val="00A00ED7"/>
    <w:rsid w:val="00A020D2"/>
    <w:rsid w:val="00A05734"/>
    <w:rsid w:val="00A069AE"/>
    <w:rsid w:val="00A07180"/>
    <w:rsid w:val="00A14464"/>
    <w:rsid w:val="00A24870"/>
    <w:rsid w:val="00A3126D"/>
    <w:rsid w:val="00A317C8"/>
    <w:rsid w:val="00A3269A"/>
    <w:rsid w:val="00A33BEE"/>
    <w:rsid w:val="00A40256"/>
    <w:rsid w:val="00A52628"/>
    <w:rsid w:val="00A53AB4"/>
    <w:rsid w:val="00A60F6C"/>
    <w:rsid w:val="00A622D4"/>
    <w:rsid w:val="00A65139"/>
    <w:rsid w:val="00A65AFA"/>
    <w:rsid w:val="00A7066D"/>
    <w:rsid w:val="00A72B73"/>
    <w:rsid w:val="00A759A2"/>
    <w:rsid w:val="00A77ABA"/>
    <w:rsid w:val="00A77BCD"/>
    <w:rsid w:val="00A80747"/>
    <w:rsid w:val="00A81041"/>
    <w:rsid w:val="00A82E20"/>
    <w:rsid w:val="00A90262"/>
    <w:rsid w:val="00A91B80"/>
    <w:rsid w:val="00A9270D"/>
    <w:rsid w:val="00A94E6D"/>
    <w:rsid w:val="00A95946"/>
    <w:rsid w:val="00AA06B5"/>
    <w:rsid w:val="00AA1852"/>
    <w:rsid w:val="00AA2375"/>
    <w:rsid w:val="00AA3D67"/>
    <w:rsid w:val="00AA6CA3"/>
    <w:rsid w:val="00AA746F"/>
    <w:rsid w:val="00AB011D"/>
    <w:rsid w:val="00AB0CF1"/>
    <w:rsid w:val="00AB3CDD"/>
    <w:rsid w:val="00AB3F5A"/>
    <w:rsid w:val="00AB43D0"/>
    <w:rsid w:val="00AB5C8F"/>
    <w:rsid w:val="00AB6D71"/>
    <w:rsid w:val="00AB75F3"/>
    <w:rsid w:val="00AB7716"/>
    <w:rsid w:val="00AC0D76"/>
    <w:rsid w:val="00AC1590"/>
    <w:rsid w:val="00AC4849"/>
    <w:rsid w:val="00AC66C4"/>
    <w:rsid w:val="00AC6806"/>
    <w:rsid w:val="00AD2178"/>
    <w:rsid w:val="00AD727D"/>
    <w:rsid w:val="00AE1297"/>
    <w:rsid w:val="00AE1389"/>
    <w:rsid w:val="00AE3E0F"/>
    <w:rsid w:val="00AE3FAD"/>
    <w:rsid w:val="00AE4402"/>
    <w:rsid w:val="00AE45FB"/>
    <w:rsid w:val="00AE55CC"/>
    <w:rsid w:val="00AF036B"/>
    <w:rsid w:val="00AF17A9"/>
    <w:rsid w:val="00AF1D38"/>
    <w:rsid w:val="00AF24EC"/>
    <w:rsid w:val="00AF3BE2"/>
    <w:rsid w:val="00AF73BF"/>
    <w:rsid w:val="00B0421A"/>
    <w:rsid w:val="00B0660B"/>
    <w:rsid w:val="00B069F9"/>
    <w:rsid w:val="00B06EE8"/>
    <w:rsid w:val="00B11A92"/>
    <w:rsid w:val="00B143F7"/>
    <w:rsid w:val="00B16A87"/>
    <w:rsid w:val="00B2074F"/>
    <w:rsid w:val="00B2077D"/>
    <w:rsid w:val="00B27105"/>
    <w:rsid w:val="00B27CA6"/>
    <w:rsid w:val="00B31CE3"/>
    <w:rsid w:val="00B32B1E"/>
    <w:rsid w:val="00B34ED2"/>
    <w:rsid w:val="00B363E1"/>
    <w:rsid w:val="00B402AD"/>
    <w:rsid w:val="00B47402"/>
    <w:rsid w:val="00B50E65"/>
    <w:rsid w:val="00B54F6E"/>
    <w:rsid w:val="00B56D7C"/>
    <w:rsid w:val="00B56E85"/>
    <w:rsid w:val="00B6259E"/>
    <w:rsid w:val="00B64E3F"/>
    <w:rsid w:val="00B67826"/>
    <w:rsid w:val="00B75FA7"/>
    <w:rsid w:val="00B8120E"/>
    <w:rsid w:val="00B81888"/>
    <w:rsid w:val="00B95ED3"/>
    <w:rsid w:val="00B977EE"/>
    <w:rsid w:val="00BA18BA"/>
    <w:rsid w:val="00BA684F"/>
    <w:rsid w:val="00BB0FBF"/>
    <w:rsid w:val="00BB2060"/>
    <w:rsid w:val="00BB2339"/>
    <w:rsid w:val="00BB3118"/>
    <w:rsid w:val="00BB34C9"/>
    <w:rsid w:val="00BB5211"/>
    <w:rsid w:val="00BB5E7D"/>
    <w:rsid w:val="00BB6427"/>
    <w:rsid w:val="00BB79F9"/>
    <w:rsid w:val="00BC379D"/>
    <w:rsid w:val="00BC40D7"/>
    <w:rsid w:val="00BC4C82"/>
    <w:rsid w:val="00BC5848"/>
    <w:rsid w:val="00BC62E3"/>
    <w:rsid w:val="00BD249B"/>
    <w:rsid w:val="00BD40B9"/>
    <w:rsid w:val="00BD47EF"/>
    <w:rsid w:val="00BD5262"/>
    <w:rsid w:val="00BF1619"/>
    <w:rsid w:val="00BF5CF3"/>
    <w:rsid w:val="00BF7602"/>
    <w:rsid w:val="00C01729"/>
    <w:rsid w:val="00C02483"/>
    <w:rsid w:val="00C04656"/>
    <w:rsid w:val="00C07D6F"/>
    <w:rsid w:val="00C141C5"/>
    <w:rsid w:val="00C15D94"/>
    <w:rsid w:val="00C1634D"/>
    <w:rsid w:val="00C2622C"/>
    <w:rsid w:val="00C26497"/>
    <w:rsid w:val="00C30017"/>
    <w:rsid w:val="00C307F6"/>
    <w:rsid w:val="00C31E69"/>
    <w:rsid w:val="00C32BCD"/>
    <w:rsid w:val="00C35EA3"/>
    <w:rsid w:val="00C412D3"/>
    <w:rsid w:val="00C42AD6"/>
    <w:rsid w:val="00C4708F"/>
    <w:rsid w:val="00C471CF"/>
    <w:rsid w:val="00C50622"/>
    <w:rsid w:val="00C55115"/>
    <w:rsid w:val="00C574A3"/>
    <w:rsid w:val="00C6073A"/>
    <w:rsid w:val="00C61AFC"/>
    <w:rsid w:val="00C6266D"/>
    <w:rsid w:val="00C6475B"/>
    <w:rsid w:val="00C65A10"/>
    <w:rsid w:val="00C65AC0"/>
    <w:rsid w:val="00C70173"/>
    <w:rsid w:val="00C73E84"/>
    <w:rsid w:val="00C74A10"/>
    <w:rsid w:val="00C74A41"/>
    <w:rsid w:val="00C75591"/>
    <w:rsid w:val="00C75710"/>
    <w:rsid w:val="00C803F6"/>
    <w:rsid w:val="00C80D57"/>
    <w:rsid w:val="00C82DF7"/>
    <w:rsid w:val="00C858B5"/>
    <w:rsid w:val="00C911CF"/>
    <w:rsid w:val="00C921D1"/>
    <w:rsid w:val="00CA2D1C"/>
    <w:rsid w:val="00CA2FF1"/>
    <w:rsid w:val="00CB3372"/>
    <w:rsid w:val="00CC0B20"/>
    <w:rsid w:val="00CC2A44"/>
    <w:rsid w:val="00CC3D23"/>
    <w:rsid w:val="00CC4779"/>
    <w:rsid w:val="00CC6422"/>
    <w:rsid w:val="00CE72E5"/>
    <w:rsid w:val="00CF3EA5"/>
    <w:rsid w:val="00D0236E"/>
    <w:rsid w:val="00D048BF"/>
    <w:rsid w:val="00D117FA"/>
    <w:rsid w:val="00D1255A"/>
    <w:rsid w:val="00D1453B"/>
    <w:rsid w:val="00D17A6E"/>
    <w:rsid w:val="00D217BE"/>
    <w:rsid w:val="00D2396D"/>
    <w:rsid w:val="00D26257"/>
    <w:rsid w:val="00D26494"/>
    <w:rsid w:val="00D26F8E"/>
    <w:rsid w:val="00D31349"/>
    <w:rsid w:val="00D34FFB"/>
    <w:rsid w:val="00D35014"/>
    <w:rsid w:val="00D3735A"/>
    <w:rsid w:val="00D3797F"/>
    <w:rsid w:val="00D4128F"/>
    <w:rsid w:val="00D4355F"/>
    <w:rsid w:val="00D45315"/>
    <w:rsid w:val="00D4684C"/>
    <w:rsid w:val="00D46EAE"/>
    <w:rsid w:val="00D471AD"/>
    <w:rsid w:val="00D47A93"/>
    <w:rsid w:val="00D5218A"/>
    <w:rsid w:val="00D53BDC"/>
    <w:rsid w:val="00D613AE"/>
    <w:rsid w:val="00D615EA"/>
    <w:rsid w:val="00D61AD5"/>
    <w:rsid w:val="00D6218F"/>
    <w:rsid w:val="00D63DCA"/>
    <w:rsid w:val="00D6585E"/>
    <w:rsid w:val="00D65D85"/>
    <w:rsid w:val="00D66221"/>
    <w:rsid w:val="00D710B4"/>
    <w:rsid w:val="00D71E0E"/>
    <w:rsid w:val="00D725B7"/>
    <w:rsid w:val="00D80C03"/>
    <w:rsid w:val="00D8423D"/>
    <w:rsid w:val="00D9080B"/>
    <w:rsid w:val="00D91E94"/>
    <w:rsid w:val="00D95121"/>
    <w:rsid w:val="00D95C0D"/>
    <w:rsid w:val="00D97E62"/>
    <w:rsid w:val="00DA02B1"/>
    <w:rsid w:val="00DA1B52"/>
    <w:rsid w:val="00DA37C7"/>
    <w:rsid w:val="00DA4527"/>
    <w:rsid w:val="00DA5603"/>
    <w:rsid w:val="00DA63AA"/>
    <w:rsid w:val="00DB0A43"/>
    <w:rsid w:val="00DB0CAE"/>
    <w:rsid w:val="00DB0FE7"/>
    <w:rsid w:val="00DB1D43"/>
    <w:rsid w:val="00DB3AE3"/>
    <w:rsid w:val="00DB4D01"/>
    <w:rsid w:val="00DB510B"/>
    <w:rsid w:val="00DB53B3"/>
    <w:rsid w:val="00DC04A0"/>
    <w:rsid w:val="00DC0AAC"/>
    <w:rsid w:val="00DC1981"/>
    <w:rsid w:val="00DC3F5B"/>
    <w:rsid w:val="00DD0F47"/>
    <w:rsid w:val="00DD1712"/>
    <w:rsid w:val="00DD2A88"/>
    <w:rsid w:val="00DD4A27"/>
    <w:rsid w:val="00DD7ACC"/>
    <w:rsid w:val="00DE1351"/>
    <w:rsid w:val="00DE2B4C"/>
    <w:rsid w:val="00DE54B2"/>
    <w:rsid w:val="00DE5BAE"/>
    <w:rsid w:val="00DE60EB"/>
    <w:rsid w:val="00DE6A10"/>
    <w:rsid w:val="00DE6C26"/>
    <w:rsid w:val="00DF109F"/>
    <w:rsid w:val="00DF29AA"/>
    <w:rsid w:val="00DF3B7C"/>
    <w:rsid w:val="00DF54DD"/>
    <w:rsid w:val="00DF5693"/>
    <w:rsid w:val="00E1193C"/>
    <w:rsid w:val="00E12969"/>
    <w:rsid w:val="00E13BDF"/>
    <w:rsid w:val="00E13C08"/>
    <w:rsid w:val="00E207AD"/>
    <w:rsid w:val="00E21303"/>
    <w:rsid w:val="00E22AD3"/>
    <w:rsid w:val="00E30CC6"/>
    <w:rsid w:val="00E3318A"/>
    <w:rsid w:val="00E33D81"/>
    <w:rsid w:val="00E42ED0"/>
    <w:rsid w:val="00E508A0"/>
    <w:rsid w:val="00E57A1C"/>
    <w:rsid w:val="00E57BCA"/>
    <w:rsid w:val="00E62F67"/>
    <w:rsid w:val="00E66ACD"/>
    <w:rsid w:val="00E71401"/>
    <w:rsid w:val="00E72E78"/>
    <w:rsid w:val="00E801F0"/>
    <w:rsid w:val="00E81A5D"/>
    <w:rsid w:val="00E83264"/>
    <w:rsid w:val="00E8372F"/>
    <w:rsid w:val="00E85B14"/>
    <w:rsid w:val="00E861F0"/>
    <w:rsid w:val="00E86240"/>
    <w:rsid w:val="00E8670B"/>
    <w:rsid w:val="00E8750D"/>
    <w:rsid w:val="00E91FCF"/>
    <w:rsid w:val="00E95777"/>
    <w:rsid w:val="00EA15F9"/>
    <w:rsid w:val="00EA38B4"/>
    <w:rsid w:val="00EA7749"/>
    <w:rsid w:val="00EB36D0"/>
    <w:rsid w:val="00EB371D"/>
    <w:rsid w:val="00EB5540"/>
    <w:rsid w:val="00EB637E"/>
    <w:rsid w:val="00EC04F1"/>
    <w:rsid w:val="00EC1154"/>
    <w:rsid w:val="00EC1481"/>
    <w:rsid w:val="00EC2033"/>
    <w:rsid w:val="00EC2715"/>
    <w:rsid w:val="00ED1673"/>
    <w:rsid w:val="00ED1E20"/>
    <w:rsid w:val="00ED25D8"/>
    <w:rsid w:val="00ED43A7"/>
    <w:rsid w:val="00ED57CE"/>
    <w:rsid w:val="00ED7F2F"/>
    <w:rsid w:val="00EE00C5"/>
    <w:rsid w:val="00EE4D0A"/>
    <w:rsid w:val="00EE4F89"/>
    <w:rsid w:val="00EE6176"/>
    <w:rsid w:val="00EE7B2F"/>
    <w:rsid w:val="00EF1317"/>
    <w:rsid w:val="00EF685F"/>
    <w:rsid w:val="00F00825"/>
    <w:rsid w:val="00F01B52"/>
    <w:rsid w:val="00F031F4"/>
    <w:rsid w:val="00F05B95"/>
    <w:rsid w:val="00F0728E"/>
    <w:rsid w:val="00F123F9"/>
    <w:rsid w:val="00F1259F"/>
    <w:rsid w:val="00F13A44"/>
    <w:rsid w:val="00F141E8"/>
    <w:rsid w:val="00F153FF"/>
    <w:rsid w:val="00F167B6"/>
    <w:rsid w:val="00F212EF"/>
    <w:rsid w:val="00F230F3"/>
    <w:rsid w:val="00F23343"/>
    <w:rsid w:val="00F3148E"/>
    <w:rsid w:val="00F327D0"/>
    <w:rsid w:val="00F35317"/>
    <w:rsid w:val="00F35846"/>
    <w:rsid w:val="00F364AB"/>
    <w:rsid w:val="00F37F71"/>
    <w:rsid w:val="00F43EFB"/>
    <w:rsid w:val="00F44A69"/>
    <w:rsid w:val="00F466D1"/>
    <w:rsid w:val="00F5677F"/>
    <w:rsid w:val="00F56853"/>
    <w:rsid w:val="00F606EA"/>
    <w:rsid w:val="00F61EAC"/>
    <w:rsid w:val="00F648B5"/>
    <w:rsid w:val="00F65A17"/>
    <w:rsid w:val="00F663F8"/>
    <w:rsid w:val="00F70000"/>
    <w:rsid w:val="00F704DD"/>
    <w:rsid w:val="00F736E9"/>
    <w:rsid w:val="00F73812"/>
    <w:rsid w:val="00F76F66"/>
    <w:rsid w:val="00F7713D"/>
    <w:rsid w:val="00F81520"/>
    <w:rsid w:val="00F8307E"/>
    <w:rsid w:val="00F83B8A"/>
    <w:rsid w:val="00F8420A"/>
    <w:rsid w:val="00F86AFD"/>
    <w:rsid w:val="00F92287"/>
    <w:rsid w:val="00F93E24"/>
    <w:rsid w:val="00F95E38"/>
    <w:rsid w:val="00F9752B"/>
    <w:rsid w:val="00F97C09"/>
    <w:rsid w:val="00FA0A99"/>
    <w:rsid w:val="00FA5D4B"/>
    <w:rsid w:val="00FB1A9B"/>
    <w:rsid w:val="00FB3578"/>
    <w:rsid w:val="00FB4124"/>
    <w:rsid w:val="00FB4320"/>
    <w:rsid w:val="00FC1768"/>
    <w:rsid w:val="00FC178A"/>
    <w:rsid w:val="00FC4B35"/>
    <w:rsid w:val="00FC56E5"/>
    <w:rsid w:val="00FC5B3E"/>
    <w:rsid w:val="00FD01F7"/>
    <w:rsid w:val="00FD2CA1"/>
    <w:rsid w:val="00FD3139"/>
    <w:rsid w:val="00FD47EB"/>
    <w:rsid w:val="00FD75FD"/>
    <w:rsid w:val="00FE0094"/>
    <w:rsid w:val="00FE2298"/>
    <w:rsid w:val="00FE46E5"/>
    <w:rsid w:val="00FE634F"/>
    <w:rsid w:val="00FE7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0B0CA"/>
  <w15:docId w15:val="{4A43A791-078A-4707-BC21-3E783F5F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02B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81A8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633B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97CE9"/>
    <w:pPr>
      <w:ind w:left="720"/>
      <w:contextualSpacing/>
    </w:pPr>
  </w:style>
  <w:style w:type="character" w:styleId="CommentReference">
    <w:name w:val="annotation reference"/>
    <w:basedOn w:val="DefaultParagraphFont"/>
    <w:uiPriority w:val="99"/>
    <w:semiHidden/>
    <w:unhideWhenUsed/>
    <w:rsid w:val="00DC04A0"/>
    <w:rPr>
      <w:sz w:val="16"/>
      <w:szCs w:val="16"/>
    </w:rPr>
  </w:style>
  <w:style w:type="paragraph" w:styleId="CommentText">
    <w:name w:val="annotation text"/>
    <w:basedOn w:val="Normal"/>
    <w:link w:val="CommentTextChar"/>
    <w:uiPriority w:val="99"/>
    <w:semiHidden/>
    <w:unhideWhenUsed/>
    <w:rsid w:val="00DC04A0"/>
    <w:pPr>
      <w:spacing w:line="240" w:lineRule="auto"/>
    </w:pPr>
    <w:rPr>
      <w:sz w:val="20"/>
      <w:szCs w:val="20"/>
    </w:rPr>
  </w:style>
  <w:style w:type="character" w:customStyle="1" w:styleId="CommentTextChar">
    <w:name w:val="Comment Text Char"/>
    <w:basedOn w:val="DefaultParagraphFont"/>
    <w:link w:val="CommentText"/>
    <w:uiPriority w:val="99"/>
    <w:semiHidden/>
    <w:rsid w:val="00DC04A0"/>
    <w:rPr>
      <w:sz w:val="20"/>
      <w:szCs w:val="20"/>
    </w:rPr>
  </w:style>
  <w:style w:type="paragraph" w:styleId="CommentSubject">
    <w:name w:val="annotation subject"/>
    <w:basedOn w:val="CommentText"/>
    <w:next w:val="CommentText"/>
    <w:link w:val="CommentSubjectChar"/>
    <w:uiPriority w:val="99"/>
    <w:semiHidden/>
    <w:unhideWhenUsed/>
    <w:rsid w:val="00DC04A0"/>
    <w:rPr>
      <w:b/>
      <w:bCs/>
    </w:rPr>
  </w:style>
  <w:style w:type="character" w:customStyle="1" w:styleId="CommentSubjectChar">
    <w:name w:val="Comment Subject Char"/>
    <w:basedOn w:val="CommentTextChar"/>
    <w:link w:val="CommentSubject"/>
    <w:uiPriority w:val="99"/>
    <w:semiHidden/>
    <w:rsid w:val="00DC04A0"/>
    <w:rPr>
      <w:b/>
      <w:bCs/>
      <w:sz w:val="20"/>
      <w:szCs w:val="20"/>
    </w:rPr>
  </w:style>
  <w:style w:type="paragraph" w:styleId="BalloonText">
    <w:name w:val="Balloon Text"/>
    <w:basedOn w:val="Normal"/>
    <w:link w:val="BalloonTextChar"/>
    <w:uiPriority w:val="99"/>
    <w:semiHidden/>
    <w:unhideWhenUsed/>
    <w:rsid w:val="00DC04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4A0"/>
    <w:rPr>
      <w:rFonts w:ascii="Tahoma" w:hAnsi="Tahoma" w:cs="Tahoma"/>
      <w:sz w:val="16"/>
      <w:szCs w:val="16"/>
    </w:rPr>
  </w:style>
  <w:style w:type="character" w:customStyle="1" w:styleId="Heading1Char">
    <w:name w:val="Heading 1 Char"/>
    <w:basedOn w:val="DefaultParagraphFont"/>
    <w:link w:val="Heading1"/>
    <w:uiPriority w:val="9"/>
    <w:rsid w:val="00402B7B"/>
    <w:rPr>
      <w:rFonts w:ascii="Times New Roman" w:eastAsia="Times New Roman" w:hAnsi="Times New Roman" w:cs="Times New Roman"/>
      <w:b/>
      <w:bCs/>
      <w:kern w:val="36"/>
      <w:sz w:val="48"/>
      <w:szCs w:val="48"/>
    </w:rPr>
  </w:style>
  <w:style w:type="character" w:styleId="Hyperlink">
    <w:name w:val="Hyperlink"/>
    <w:basedOn w:val="DefaultParagraphFont"/>
    <w:unhideWhenUsed/>
    <w:rsid w:val="00402B7B"/>
    <w:rPr>
      <w:color w:val="0000FF"/>
      <w:u w:val="single"/>
    </w:rPr>
  </w:style>
  <w:style w:type="character" w:customStyle="1" w:styleId="Heading2Char">
    <w:name w:val="Heading 2 Char"/>
    <w:basedOn w:val="DefaultParagraphFont"/>
    <w:link w:val="Heading2"/>
    <w:uiPriority w:val="9"/>
    <w:semiHidden/>
    <w:rsid w:val="00281A88"/>
    <w:rPr>
      <w:rFonts w:asciiTheme="majorHAnsi" w:eastAsiaTheme="majorEastAsia" w:hAnsiTheme="majorHAnsi" w:cstheme="majorBidi"/>
      <w:color w:val="365F91" w:themeColor="accent1" w:themeShade="BF"/>
      <w:sz w:val="26"/>
      <w:szCs w:val="26"/>
    </w:rPr>
  </w:style>
  <w:style w:type="character" w:styleId="Strong">
    <w:name w:val="Strong"/>
    <w:uiPriority w:val="22"/>
    <w:qFormat/>
    <w:rsid w:val="00281A88"/>
    <w:rPr>
      <w:b/>
    </w:rPr>
  </w:style>
  <w:style w:type="paragraph" w:styleId="BodyText">
    <w:name w:val="Body Text"/>
    <w:basedOn w:val="Normal"/>
    <w:link w:val="BodyTextChar"/>
    <w:semiHidden/>
    <w:rsid w:val="00281A88"/>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281A88"/>
    <w:rPr>
      <w:rFonts w:ascii="Times New Roman" w:eastAsia="Times New Roman" w:hAnsi="Times New Roman" w:cs="Times New Roman"/>
      <w:sz w:val="24"/>
      <w:szCs w:val="20"/>
    </w:rPr>
  </w:style>
  <w:style w:type="paragraph" w:customStyle="1" w:styleId="REFJART">
    <w:name w:val="REF:JART"/>
    <w:rsid w:val="000627ED"/>
    <w:pPr>
      <w:shd w:val="clear" w:color="auto" w:fill="FFCCFF"/>
      <w:spacing w:after="0" w:line="480" w:lineRule="auto"/>
      <w:ind w:left="720" w:hanging="720"/>
    </w:pPr>
    <w:rPr>
      <w:rFonts w:ascii="Times New Roman" w:eastAsia="Times New Roman" w:hAnsi="Times New Roman" w:cs="Times New Roman"/>
      <w:sz w:val="24"/>
      <w:szCs w:val="24"/>
    </w:rPr>
  </w:style>
  <w:style w:type="paragraph" w:customStyle="1" w:styleId="CONT2">
    <w:name w:val="CONT2"/>
    <w:rsid w:val="009F3E02"/>
    <w:pPr>
      <w:spacing w:after="0" w:line="480" w:lineRule="auto"/>
      <w:ind w:left="720" w:right="720"/>
    </w:pPr>
    <w:rPr>
      <w:rFonts w:ascii="Times New Roman" w:eastAsia="Times New Roman" w:hAnsi="Times New Roman" w:cs="Times New Roman"/>
      <w:sz w:val="24"/>
    </w:rPr>
  </w:style>
  <w:style w:type="character" w:customStyle="1" w:styleId="apple-converted-space">
    <w:name w:val="apple-converted-space"/>
    <w:basedOn w:val="DefaultParagraphFont"/>
    <w:rsid w:val="001F75DB"/>
  </w:style>
  <w:style w:type="character" w:customStyle="1" w:styleId="name">
    <w:name w:val="name"/>
    <w:basedOn w:val="DefaultParagraphFont"/>
    <w:rsid w:val="00465DD3"/>
  </w:style>
  <w:style w:type="paragraph" w:customStyle="1" w:styleId="Default">
    <w:name w:val="Default"/>
    <w:rsid w:val="002651F7"/>
    <w:pPr>
      <w:widowControl w:val="0"/>
      <w:autoSpaceDE w:val="0"/>
      <w:autoSpaceDN w:val="0"/>
      <w:adjustRightInd w:val="0"/>
      <w:spacing w:after="0" w:line="240" w:lineRule="auto"/>
    </w:pPr>
    <w:rPr>
      <w:rFonts w:ascii="Times New Roman" w:eastAsia="Cambria" w:hAnsi="Times New Roman" w:cs="Times New Roman"/>
      <w:color w:val="000000"/>
      <w:sz w:val="24"/>
      <w:szCs w:val="24"/>
    </w:rPr>
  </w:style>
  <w:style w:type="character" w:customStyle="1" w:styleId="journaltitle">
    <w:name w:val="journaltitle"/>
    <w:basedOn w:val="DefaultParagraphFont"/>
    <w:rsid w:val="002633BE"/>
  </w:style>
  <w:style w:type="character" w:customStyle="1" w:styleId="articlecitationyear">
    <w:name w:val="articlecitation_year"/>
    <w:basedOn w:val="DefaultParagraphFont"/>
    <w:rsid w:val="002633BE"/>
  </w:style>
  <w:style w:type="character" w:customStyle="1" w:styleId="articlecitationvolume">
    <w:name w:val="articlecitation_volume"/>
    <w:basedOn w:val="DefaultParagraphFont"/>
    <w:rsid w:val="002633BE"/>
  </w:style>
  <w:style w:type="character" w:customStyle="1" w:styleId="Heading3Char">
    <w:name w:val="Heading 3 Char"/>
    <w:basedOn w:val="DefaultParagraphFont"/>
    <w:link w:val="Heading3"/>
    <w:uiPriority w:val="9"/>
    <w:rsid w:val="002633BE"/>
    <w:rPr>
      <w:rFonts w:asciiTheme="majorHAnsi" w:eastAsiaTheme="majorEastAsia" w:hAnsiTheme="majorHAnsi" w:cstheme="majorBidi"/>
      <w:color w:val="243F60" w:themeColor="accent1" w:themeShade="7F"/>
      <w:sz w:val="24"/>
      <w:szCs w:val="24"/>
    </w:rPr>
  </w:style>
  <w:style w:type="character" w:styleId="HTMLCite">
    <w:name w:val="HTML Cite"/>
    <w:basedOn w:val="DefaultParagraphFont"/>
    <w:uiPriority w:val="99"/>
    <w:semiHidden/>
    <w:unhideWhenUsed/>
    <w:rsid w:val="00EB5540"/>
    <w:rPr>
      <w:i/>
      <w:iCs/>
    </w:rPr>
  </w:style>
  <w:style w:type="character" w:customStyle="1" w:styleId="UnresolvedMention1">
    <w:name w:val="Unresolved Mention1"/>
    <w:basedOn w:val="DefaultParagraphFont"/>
    <w:uiPriority w:val="99"/>
    <w:semiHidden/>
    <w:unhideWhenUsed/>
    <w:rsid w:val="002C5ACB"/>
    <w:rPr>
      <w:color w:val="605E5C"/>
      <w:shd w:val="clear" w:color="auto" w:fill="E1DFDD"/>
    </w:rPr>
  </w:style>
  <w:style w:type="character" w:customStyle="1" w:styleId="UnresolvedMention2">
    <w:name w:val="Unresolved Mention2"/>
    <w:basedOn w:val="DefaultParagraphFont"/>
    <w:uiPriority w:val="99"/>
    <w:semiHidden/>
    <w:unhideWhenUsed/>
    <w:rsid w:val="00492904"/>
    <w:rPr>
      <w:color w:val="605E5C"/>
      <w:shd w:val="clear" w:color="auto" w:fill="E1DFDD"/>
    </w:rPr>
  </w:style>
  <w:style w:type="character" w:styleId="UnresolvedMention">
    <w:name w:val="Unresolved Mention"/>
    <w:basedOn w:val="DefaultParagraphFont"/>
    <w:uiPriority w:val="99"/>
    <w:semiHidden/>
    <w:unhideWhenUsed/>
    <w:rsid w:val="009B1582"/>
    <w:rPr>
      <w:color w:val="605E5C"/>
      <w:shd w:val="clear" w:color="auto" w:fill="E1DFDD"/>
    </w:rPr>
  </w:style>
  <w:style w:type="character" w:customStyle="1" w:styleId="normaltextrun">
    <w:name w:val="normaltextrun"/>
    <w:basedOn w:val="DefaultParagraphFont"/>
    <w:rsid w:val="00151DBE"/>
  </w:style>
  <w:style w:type="paragraph" w:styleId="Header">
    <w:name w:val="header"/>
    <w:basedOn w:val="Normal"/>
    <w:link w:val="HeaderChar"/>
    <w:uiPriority w:val="99"/>
    <w:unhideWhenUsed/>
    <w:rsid w:val="004009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944"/>
  </w:style>
  <w:style w:type="paragraph" w:styleId="Footer">
    <w:name w:val="footer"/>
    <w:basedOn w:val="Normal"/>
    <w:link w:val="FooterChar"/>
    <w:uiPriority w:val="99"/>
    <w:unhideWhenUsed/>
    <w:rsid w:val="004009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944"/>
  </w:style>
  <w:style w:type="paragraph" w:styleId="NormalWeb">
    <w:name w:val="Normal (Web)"/>
    <w:basedOn w:val="Normal"/>
    <w:uiPriority w:val="99"/>
    <w:unhideWhenUsed/>
    <w:rsid w:val="00F358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0910">
      <w:bodyDiv w:val="1"/>
      <w:marLeft w:val="0"/>
      <w:marRight w:val="0"/>
      <w:marTop w:val="0"/>
      <w:marBottom w:val="0"/>
      <w:divBdr>
        <w:top w:val="none" w:sz="0" w:space="0" w:color="auto"/>
        <w:left w:val="none" w:sz="0" w:space="0" w:color="auto"/>
        <w:bottom w:val="none" w:sz="0" w:space="0" w:color="auto"/>
        <w:right w:val="none" w:sz="0" w:space="0" w:color="auto"/>
      </w:divBdr>
    </w:div>
    <w:div w:id="26151383">
      <w:bodyDiv w:val="1"/>
      <w:marLeft w:val="0"/>
      <w:marRight w:val="0"/>
      <w:marTop w:val="0"/>
      <w:marBottom w:val="0"/>
      <w:divBdr>
        <w:top w:val="none" w:sz="0" w:space="0" w:color="auto"/>
        <w:left w:val="none" w:sz="0" w:space="0" w:color="auto"/>
        <w:bottom w:val="none" w:sz="0" w:space="0" w:color="auto"/>
        <w:right w:val="none" w:sz="0" w:space="0" w:color="auto"/>
      </w:divBdr>
      <w:divsChild>
        <w:div w:id="1159224299">
          <w:marLeft w:val="0"/>
          <w:marRight w:val="0"/>
          <w:marTop w:val="0"/>
          <w:marBottom w:val="0"/>
          <w:divBdr>
            <w:top w:val="single" w:sz="6" w:space="16" w:color="414141"/>
            <w:left w:val="single" w:sz="6" w:space="18" w:color="414141"/>
            <w:bottom w:val="single" w:sz="6" w:space="0" w:color="414141"/>
            <w:right w:val="single" w:sz="6" w:space="31" w:color="414141"/>
          </w:divBdr>
          <w:divsChild>
            <w:div w:id="443424939">
              <w:marLeft w:val="0"/>
              <w:marRight w:val="0"/>
              <w:marTop w:val="0"/>
              <w:marBottom w:val="0"/>
              <w:divBdr>
                <w:top w:val="none" w:sz="0" w:space="0" w:color="auto"/>
                <w:left w:val="none" w:sz="0" w:space="0" w:color="auto"/>
                <w:bottom w:val="none" w:sz="0" w:space="0" w:color="auto"/>
                <w:right w:val="none" w:sz="0" w:space="0" w:color="auto"/>
              </w:divBdr>
            </w:div>
          </w:divsChild>
        </w:div>
        <w:div w:id="1424716675">
          <w:marLeft w:val="0"/>
          <w:marRight w:val="0"/>
          <w:marTop w:val="0"/>
          <w:marBottom w:val="0"/>
          <w:divBdr>
            <w:top w:val="single" w:sz="6" w:space="16" w:color="414141"/>
            <w:left w:val="single" w:sz="6" w:space="18" w:color="414141"/>
            <w:bottom w:val="single" w:sz="6" w:space="0" w:color="414141"/>
            <w:right w:val="single" w:sz="6" w:space="31" w:color="414141"/>
          </w:divBdr>
          <w:divsChild>
            <w:div w:id="20506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3912">
      <w:bodyDiv w:val="1"/>
      <w:marLeft w:val="0"/>
      <w:marRight w:val="0"/>
      <w:marTop w:val="0"/>
      <w:marBottom w:val="0"/>
      <w:divBdr>
        <w:top w:val="none" w:sz="0" w:space="0" w:color="auto"/>
        <w:left w:val="none" w:sz="0" w:space="0" w:color="auto"/>
        <w:bottom w:val="none" w:sz="0" w:space="0" w:color="auto"/>
        <w:right w:val="none" w:sz="0" w:space="0" w:color="auto"/>
      </w:divBdr>
      <w:divsChild>
        <w:div w:id="676231452">
          <w:marLeft w:val="0"/>
          <w:marRight w:val="0"/>
          <w:marTop w:val="0"/>
          <w:marBottom w:val="0"/>
          <w:divBdr>
            <w:top w:val="none" w:sz="0" w:space="0" w:color="auto"/>
            <w:left w:val="none" w:sz="0" w:space="0" w:color="auto"/>
            <w:bottom w:val="none" w:sz="0" w:space="0" w:color="auto"/>
            <w:right w:val="none" w:sz="0" w:space="0" w:color="auto"/>
          </w:divBdr>
        </w:div>
        <w:div w:id="935138830">
          <w:marLeft w:val="0"/>
          <w:marRight w:val="0"/>
          <w:marTop w:val="0"/>
          <w:marBottom w:val="225"/>
          <w:divBdr>
            <w:top w:val="none" w:sz="0" w:space="0" w:color="auto"/>
            <w:left w:val="none" w:sz="0" w:space="0" w:color="auto"/>
            <w:bottom w:val="none" w:sz="0" w:space="0" w:color="auto"/>
            <w:right w:val="none" w:sz="0" w:space="0" w:color="auto"/>
          </w:divBdr>
          <w:divsChild>
            <w:div w:id="2116975799">
              <w:marLeft w:val="0"/>
              <w:marRight w:val="0"/>
              <w:marTop w:val="0"/>
              <w:marBottom w:val="0"/>
              <w:divBdr>
                <w:top w:val="none" w:sz="0" w:space="0" w:color="auto"/>
                <w:left w:val="none" w:sz="0" w:space="0" w:color="auto"/>
                <w:bottom w:val="none" w:sz="0" w:space="0" w:color="auto"/>
                <w:right w:val="none" w:sz="0" w:space="0" w:color="auto"/>
              </w:divBdr>
              <w:divsChild>
                <w:div w:id="10291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5296">
      <w:bodyDiv w:val="1"/>
      <w:marLeft w:val="0"/>
      <w:marRight w:val="0"/>
      <w:marTop w:val="0"/>
      <w:marBottom w:val="0"/>
      <w:divBdr>
        <w:top w:val="none" w:sz="0" w:space="0" w:color="auto"/>
        <w:left w:val="none" w:sz="0" w:space="0" w:color="auto"/>
        <w:bottom w:val="none" w:sz="0" w:space="0" w:color="auto"/>
        <w:right w:val="none" w:sz="0" w:space="0" w:color="auto"/>
      </w:divBdr>
    </w:div>
    <w:div w:id="761072219">
      <w:bodyDiv w:val="1"/>
      <w:marLeft w:val="0"/>
      <w:marRight w:val="0"/>
      <w:marTop w:val="0"/>
      <w:marBottom w:val="0"/>
      <w:divBdr>
        <w:top w:val="none" w:sz="0" w:space="0" w:color="auto"/>
        <w:left w:val="none" w:sz="0" w:space="0" w:color="auto"/>
        <w:bottom w:val="none" w:sz="0" w:space="0" w:color="auto"/>
        <w:right w:val="none" w:sz="0" w:space="0" w:color="auto"/>
      </w:divBdr>
    </w:div>
    <w:div w:id="922448544">
      <w:bodyDiv w:val="1"/>
      <w:marLeft w:val="0"/>
      <w:marRight w:val="0"/>
      <w:marTop w:val="0"/>
      <w:marBottom w:val="0"/>
      <w:divBdr>
        <w:top w:val="none" w:sz="0" w:space="0" w:color="auto"/>
        <w:left w:val="none" w:sz="0" w:space="0" w:color="auto"/>
        <w:bottom w:val="none" w:sz="0" w:space="0" w:color="auto"/>
        <w:right w:val="none" w:sz="0" w:space="0" w:color="auto"/>
      </w:divBdr>
    </w:div>
    <w:div w:id="1032808891">
      <w:bodyDiv w:val="1"/>
      <w:marLeft w:val="0"/>
      <w:marRight w:val="0"/>
      <w:marTop w:val="0"/>
      <w:marBottom w:val="0"/>
      <w:divBdr>
        <w:top w:val="none" w:sz="0" w:space="0" w:color="auto"/>
        <w:left w:val="none" w:sz="0" w:space="0" w:color="auto"/>
        <w:bottom w:val="none" w:sz="0" w:space="0" w:color="auto"/>
        <w:right w:val="none" w:sz="0" w:space="0" w:color="auto"/>
      </w:divBdr>
      <w:divsChild>
        <w:div w:id="544950465">
          <w:marLeft w:val="0"/>
          <w:marRight w:val="0"/>
          <w:marTop w:val="0"/>
          <w:marBottom w:val="0"/>
          <w:divBdr>
            <w:top w:val="none" w:sz="0" w:space="0" w:color="auto"/>
            <w:left w:val="none" w:sz="0" w:space="0" w:color="auto"/>
            <w:bottom w:val="none" w:sz="0" w:space="0" w:color="auto"/>
            <w:right w:val="none" w:sz="0" w:space="0" w:color="auto"/>
          </w:divBdr>
        </w:div>
        <w:div w:id="781530101">
          <w:marLeft w:val="0"/>
          <w:marRight w:val="0"/>
          <w:marTop w:val="0"/>
          <w:marBottom w:val="0"/>
          <w:divBdr>
            <w:top w:val="none" w:sz="0" w:space="0" w:color="auto"/>
            <w:left w:val="none" w:sz="0" w:space="0" w:color="auto"/>
            <w:bottom w:val="none" w:sz="0" w:space="0" w:color="auto"/>
            <w:right w:val="none" w:sz="0" w:space="0" w:color="auto"/>
          </w:divBdr>
        </w:div>
        <w:div w:id="1572084319">
          <w:marLeft w:val="0"/>
          <w:marRight w:val="0"/>
          <w:marTop w:val="0"/>
          <w:marBottom w:val="0"/>
          <w:divBdr>
            <w:top w:val="none" w:sz="0" w:space="0" w:color="auto"/>
            <w:left w:val="none" w:sz="0" w:space="0" w:color="auto"/>
            <w:bottom w:val="none" w:sz="0" w:space="0" w:color="auto"/>
            <w:right w:val="none" w:sz="0" w:space="0" w:color="auto"/>
          </w:divBdr>
        </w:div>
      </w:divsChild>
    </w:div>
    <w:div w:id="1449158164">
      <w:bodyDiv w:val="1"/>
      <w:marLeft w:val="0"/>
      <w:marRight w:val="0"/>
      <w:marTop w:val="0"/>
      <w:marBottom w:val="0"/>
      <w:divBdr>
        <w:top w:val="none" w:sz="0" w:space="0" w:color="auto"/>
        <w:left w:val="none" w:sz="0" w:space="0" w:color="auto"/>
        <w:bottom w:val="none" w:sz="0" w:space="0" w:color="auto"/>
        <w:right w:val="none" w:sz="0" w:space="0" w:color="auto"/>
      </w:divBdr>
    </w:div>
    <w:div w:id="150898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keholdertheory.org/about/" TargetMode="External"/><Relationship Id="rId18" Type="http://schemas.openxmlformats.org/officeDocument/2006/relationships/hyperlink" Target="http://digitalcommons.ilr.cornell.edu/articles/183/"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harvardlawreview.org/forum/no-volume/facebooks-faces/" TargetMode="External"/><Relationship Id="rId7" Type="http://schemas.openxmlformats.org/officeDocument/2006/relationships/hyperlink" Target="mailto:Deborah.Avant@du.edu" TargetMode="External"/><Relationship Id="rId12" Type="http://schemas.openxmlformats.org/officeDocument/2006/relationships/hyperlink" Target="https://www.google.com/search?q=Mazzucato+TED+talk%2C+%E2%80%9CWhat+is+economic+value%2C+and+who+creates+it%3F%E2%80%9D&amp;rlz=1C1CHBF_enUS914US915&amp;oq=Mazzucato+TED+talk%2C+%E2%80%9CWhat+is+economic+value%2C+and+who+creates+it%3F%E2%80%9D&amp;aqs=chrome.0.69i59.2578j0j7&amp;sourceid=chrome&amp;ie=UTF-8" TargetMode="External"/><Relationship Id="rId17" Type="http://schemas.openxmlformats.org/officeDocument/2006/relationships/hyperlink" Target="https://www.newamerica.org/planetary-politics/blog/can-capitalism-meet-the-climate-challenge/" TargetMode="External"/><Relationship Id="rId25" Type="http://schemas.openxmlformats.org/officeDocument/2006/relationships/hyperlink" Target="https://www.du.edu/diversity-inclusion/index.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xios.com/big-oil-teeters-between-enemy-and-ally-in-climate-fight-d78db1a3-775e-4185-a5ad-698a4d6dc85a.html" TargetMode="External"/><Relationship Id="rId20" Type="http://schemas.openxmlformats.org/officeDocument/2006/relationships/hyperlink" Target="file:///C:/Users/debor/Downloads/SSRN-id2594754.pdf"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d.com/talks/kate_raworth_a_healthy_economy_should_be_designed_to_thrive_not_grow?language=en" TargetMode="External"/><Relationship Id="rId24" Type="http://schemas.openxmlformats.org/officeDocument/2006/relationships/hyperlink" Target="http://www.du.edu/studentconduct"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vox.com/platform/amp/energy-and-environment/2018/9/14/17853884/utilities-renewable-energy-100-percent-public-opinion?__twitter_impression=true" TargetMode="External"/><Relationship Id="rId23" Type="http://schemas.openxmlformats.org/officeDocument/2006/relationships/hyperlink" Target="http://www.du.edu/honorcode" TargetMode="External"/><Relationship Id="rId28" Type="http://schemas.openxmlformats.org/officeDocument/2006/relationships/footer" Target="footer1.xml"/><Relationship Id="rId10" Type="http://schemas.openxmlformats.org/officeDocument/2006/relationships/hyperlink" Target="https://goodauthority.org/" TargetMode="External"/><Relationship Id="rId19" Type="http://schemas.openxmlformats.org/officeDocument/2006/relationships/hyperlink" Target="https://cpr.unu.edu/ai-global-governance-the-advantages-of-applying-the-international-human-rights-framework-to-artificial-intelligence.html"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washingtonpost.com/news/monkey-cage/" TargetMode="External"/><Relationship Id="rId14" Type="http://schemas.openxmlformats.org/officeDocument/2006/relationships/hyperlink" Target="https://www.youtube.com/watch?v=xPD477FuqtY" TargetMode="External"/><Relationship Id="rId22" Type="http://schemas.openxmlformats.org/officeDocument/2006/relationships/hyperlink" Target="https://vimeo.com/562804499"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otl.du.edu/academic-technology/canv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715</TotalTime>
  <Pages>8</Pages>
  <Words>3208</Words>
  <Characters>18292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Deborah Avant</cp:lastModifiedBy>
  <cp:revision>27</cp:revision>
  <cp:lastPrinted>2017-02-02T18:07:00Z</cp:lastPrinted>
  <dcterms:created xsi:type="dcterms:W3CDTF">2023-12-18T18:32:00Z</dcterms:created>
  <dcterms:modified xsi:type="dcterms:W3CDTF">2024-02-07T00:13:00Z</dcterms:modified>
</cp:coreProperties>
</file>